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CD4" w:rsidRDefault="00FF0CD4" w:rsidP="00FF0CD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Příloha č. </w:t>
      </w:r>
      <w:r w:rsidR="007C2E6B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– Technická specifikace</w:t>
      </w:r>
      <w:r w:rsidR="007C2E6B">
        <w:rPr>
          <w:rFonts w:ascii="Arial" w:hAnsi="Arial" w:cs="Arial"/>
          <w:b/>
          <w:bCs/>
        </w:rPr>
        <w:t xml:space="preserve"> 1. část veřejné zakázky</w:t>
      </w:r>
      <w:r>
        <w:rPr>
          <w:rFonts w:ascii="Arial" w:hAnsi="Arial" w:cs="Arial"/>
          <w:b/>
          <w:bCs/>
        </w:rPr>
        <w:t xml:space="preserve"> (Příloha č. 1</w:t>
      </w:r>
      <w:r w:rsidRPr="004A3D10">
        <w:rPr>
          <w:rFonts w:ascii="Arial" w:hAnsi="Arial" w:cs="Arial"/>
          <w:b/>
          <w:bCs/>
        </w:rPr>
        <w:t xml:space="preserve"> Smlouvy</w:t>
      </w:r>
      <w:r w:rsidR="007C2E6B">
        <w:rPr>
          <w:rFonts w:ascii="Arial" w:hAnsi="Arial" w:cs="Arial"/>
          <w:b/>
          <w:bCs/>
        </w:rPr>
        <w:t xml:space="preserve"> o dílo</w:t>
      </w:r>
      <w:bookmarkStart w:id="0" w:name="_GoBack"/>
      <w:bookmarkEnd w:id="0"/>
      <w:r w:rsidRPr="004A3D10">
        <w:rPr>
          <w:rFonts w:ascii="Arial" w:hAnsi="Arial" w:cs="Arial"/>
          <w:b/>
          <w:bCs/>
        </w:rPr>
        <w:t>)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8C44FD">
        <w:rPr>
          <w:rFonts w:ascii="Arial" w:hAnsi="Arial" w:cs="Arial"/>
          <w:b/>
          <w:bCs/>
        </w:rPr>
        <w:t>Výpis barevnosti materiálů je součástí zadávací dokumentace</w:t>
      </w:r>
      <w:r>
        <w:rPr>
          <w:rFonts w:ascii="Arial" w:hAnsi="Arial" w:cs="Arial"/>
          <w:b/>
          <w:bCs/>
        </w:rPr>
        <w:t xml:space="preserve"> v položkovém rozpočtu.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F0CD4" w:rsidRPr="00AD3A75" w:rsidRDefault="00FF0CD4" w:rsidP="00FF0CD4">
      <w:pPr>
        <w:jc w:val="both"/>
        <w:rPr>
          <w:rFonts w:ascii="Arial" w:hAnsi="Arial" w:cs="Arial"/>
          <w:b/>
        </w:rPr>
      </w:pPr>
      <w:r w:rsidRPr="008C44FD">
        <w:rPr>
          <w:rFonts w:ascii="Arial" w:hAnsi="Arial" w:cs="Arial"/>
          <w:b/>
        </w:rPr>
        <w:t>Nábytek</w:t>
      </w:r>
      <w:r>
        <w:rPr>
          <w:rFonts w:ascii="Arial" w:hAnsi="Arial" w:cs="Arial"/>
          <w:b/>
        </w:rPr>
        <w:t xml:space="preserve"> pro sociální zařízení</w:t>
      </w:r>
      <w:r w:rsidRPr="008C44FD">
        <w:rPr>
          <w:rFonts w:ascii="Arial" w:hAnsi="Arial" w:cs="Arial"/>
          <w:b/>
        </w:rPr>
        <w:t xml:space="preserve"> z laminovaných aglomerovaných desek</w:t>
      </w:r>
      <w:r>
        <w:rPr>
          <w:rFonts w:ascii="Arial" w:hAnsi="Arial" w:cs="Arial"/>
          <w:b/>
        </w:rPr>
        <w:t xml:space="preserve"> </w:t>
      </w:r>
      <w:r w:rsidRPr="0057137B">
        <w:rPr>
          <w:rFonts w:ascii="Arial" w:hAnsi="Arial" w:cs="Arial"/>
          <w:b/>
          <w:bCs/>
        </w:rPr>
        <w:t>LTD</w:t>
      </w:r>
      <w:r>
        <w:rPr>
          <w:rFonts w:ascii="Arial" w:hAnsi="Arial" w:cs="Arial"/>
          <w:b/>
          <w:bCs/>
        </w:rPr>
        <w:t>,</w:t>
      </w:r>
      <w:r w:rsidRPr="0057137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barva bílá </w:t>
      </w:r>
      <w:r w:rsidRPr="0057137B">
        <w:rPr>
          <w:rFonts w:ascii="Arial" w:hAnsi="Arial" w:cs="Arial"/>
          <w:b/>
          <w:bCs/>
        </w:rPr>
        <w:t>W980</w:t>
      </w:r>
      <w:r>
        <w:rPr>
          <w:rFonts w:ascii="Arial" w:hAnsi="Arial" w:cs="Arial"/>
        </w:rPr>
        <w:t>,</w:t>
      </w:r>
      <w:r w:rsidRPr="008C44FD">
        <w:rPr>
          <w:rFonts w:ascii="Arial" w:hAnsi="Arial" w:cs="Arial"/>
        </w:rPr>
        <w:t xml:space="preserve"> třída kvality E1, lamináty v úrovni </w:t>
      </w:r>
      <w:r w:rsidRPr="0057137B">
        <w:rPr>
          <w:rFonts w:ascii="Arial" w:hAnsi="Arial" w:cs="Arial"/>
          <w:b/>
          <w:bCs/>
        </w:rPr>
        <w:t>snadno čistitelné struktury ST2</w:t>
      </w:r>
      <w:r>
        <w:rPr>
          <w:rFonts w:ascii="Arial" w:hAnsi="Arial" w:cs="Arial"/>
          <w:b/>
          <w:bCs/>
        </w:rPr>
        <w:t xml:space="preserve"> pro pracovní linky</w:t>
      </w:r>
      <w:r w:rsidRPr="008C44FD"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Ostatní stolový a úložný nábytek</w:t>
      </w:r>
      <w:r>
        <w:rPr>
          <w:rFonts w:ascii="Arial" w:hAnsi="Arial" w:cs="Arial"/>
        </w:rPr>
        <w:t xml:space="preserve"> </w:t>
      </w:r>
      <w:r w:rsidRPr="0057137B">
        <w:rPr>
          <w:rFonts w:ascii="Arial" w:hAnsi="Arial" w:cs="Arial"/>
          <w:b/>
          <w:bCs/>
        </w:rPr>
        <w:t xml:space="preserve">LTD 18mm, </w:t>
      </w:r>
      <w:r>
        <w:rPr>
          <w:rFonts w:ascii="Arial" w:hAnsi="Arial" w:cs="Arial"/>
          <w:b/>
          <w:bCs/>
        </w:rPr>
        <w:t xml:space="preserve">dekor Dub </w:t>
      </w:r>
      <w:proofErr w:type="spellStart"/>
      <w:r>
        <w:rPr>
          <w:rFonts w:ascii="Arial" w:hAnsi="Arial" w:cs="Arial"/>
          <w:b/>
          <w:bCs/>
        </w:rPr>
        <w:t>Gladstone</w:t>
      </w:r>
      <w:proofErr w:type="spellEnd"/>
      <w:r w:rsidRPr="0057137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H 3309</w:t>
      </w:r>
      <w:r>
        <w:rPr>
          <w:rFonts w:ascii="Arial" w:hAnsi="Arial" w:cs="Arial"/>
        </w:rPr>
        <w:t>,</w:t>
      </w:r>
      <w:r w:rsidRPr="008C44FD">
        <w:rPr>
          <w:rFonts w:ascii="Arial" w:hAnsi="Arial" w:cs="Arial"/>
        </w:rPr>
        <w:t xml:space="preserve"> třída kvality E1, lamináty v úrovni </w:t>
      </w:r>
      <w:r w:rsidRPr="0057137B">
        <w:rPr>
          <w:rFonts w:ascii="Arial" w:hAnsi="Arial" w:cs="Arial"/>
          <w:b/>
          <w:bCs/>
        </w:rPr>
        <w:t>struktury ST2</w:t>
      </w:r>
      <w:r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</w:rPr>
        <w:t xml:space="preserve"> V</w:t>
      </w:r>
      <w:r w:rsidRPr="00AD3A75">
        <w:rPr>
          <w:rFonts w:ascii="Arial" w:hAnsi="Arial" w:cs="Arial"/>
          <w:b/>
        </w:rPr>
        <w:t xml:space="preserve">šechny ABS hrany olepené </w:t>
      </w:r>
      <w:r w:rsidRPr="00AD3A75">
        <w:rPr>
          <w:rFonts w:ascii="Arial" w:hAnsi="Arial" w:cs="Arial"/>
          <w:b/>
          <w:lang w:eastAsia="cs-CZ"/>
        </w:rPr>
        <w:t>pomocí vodě a vlhkosti odolného polyuretanového lepidla.</w:t>
      </w:r>
      <w:r>
        <w:rPr>
          <w:rFonts w:ascii="Arial" w:hAnsi="Arial" w:cs="Arial"/>
          <w:b/>
          <w:lang w:eastAsia="cs-CZ"/>
        </w:rPr>
        <w:t xml:space="preserve"> Pracovní plochy exponovaných částí nábytku vyrobeny z umělého kamene.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8C44FD">
        <w:rPr>
          <w:rFonts w:ascii="Arial" w:hAnsi="Arial" w:cs="Arial"/>
          <w:b/>
        </w:rPr>
        <w:t xml:space="preserve"> V případě neshody kvalitativních požadavků platí rozhodný popis v dokumentu položkový soupis prvků.</w:t>
      </w:r>
    </w:p>
    <w:p w:rsidR="00FF0CD4" w:rsidRPr="008C44FD" w:rsidRDefault="00FF0CD4" w:rsidP="00FF0CD4">
      <w:pPr>
        <w:jc w:val="both"/>
        <w:rPr>
          <w:rFonts w:ascii="Arial" w:hAnsi="Arial" w:cs="Arial"/>
        </w:rPr>
      </w:pPr>
    </w:p>
    <w:p w:rsidR="00FF0CD4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  <w:b/>
        </w:rPr>
        <w:t>Linky</w:t>
      </w:r>
      <w:r>
        <w:rPr>
          <w:rFonts w:ascii="Arial" w:hAnsi="Arial" w:cs="Arial"/>
        </w:rPr>
        <w:t>:</w:t>
      </w:r>
      <w:r w:rsidRPr="0057137B">
        <w:rPr>
          <w:rFonts w:ascii="Arial" w:hAnsi="Arial" w:cs="Arial"/>
          <w:b/>
          <w:bCs/>
        </w:rPr>
        <w:t xml:space="preserve"> </w:t>
      </w:r>
      <w:r w:rsidRPr="008C44FD">
        <w:rPr>
          <w:rFonts w:ascii="Arial" w:hAnsi="Arial" w:cs="Arial"/>
        </w:rPr>
        <w:t>základní materiál</w:t>
      </w:r>
      <w:r>
        <w:rPr>
          <w:rFonts w:ascii="Arial" w:hAnsi="Arial" w:cs="Arial"/>
        </w:rPr>
        <w:t xml:space="preserve"> korpusu</w:t>
      </w:r>
      <w:r w:rsidRPr="008C44FD">
        <w:rPr>
          <w:rFonts w:ascii="Arial" w:hAnsi="Arial" w:cs="Arial"/>
        </w:rPr>
        <w:t xml:space="preserve"> </w:t>
      </w:r>
      <w:r w:rsidRPr="0057137B">
        <w:rPr>
          <w:rFonts w:ascii="Arial" w:hAnsi="Arial" w:cs="Arial"/>
          <w:b/>
          <w:bCs/>
        </w:rPr>
        <w:t xml:space="preserve">LTD 18mm, </w:t>
      </w:r>
      <w:r>
        <w:rPr>
          <w:rFonts w:ascii="Arial" w:hAnsi="Arial" w:cs="Arial"/>
          <w:b/>
          <w:bCs/>
        </w:rPr>
        <w:t xml:space="preserve">barva bílá </w:t>
      </w:r>
      <w:r w:rsidRPr="0057137B">
        <w:rPr>
          <w:rFonts w:ascii="Arial" w:hAnsi="Arial" w:cs="Arial"/>
          <w:b/>
          <w:bCs/>
        </w:rPr>
        <w:t>W980</w:t>
      </w:r>
      <w:r>
        <w:rPr>
          <w:rFonts w:ascii="Arial" w:hAnsi="Arial" w:cs="Arial"/>
        </w:rPr>
        <w:t>,</w:t>
      </w:r>
      <w:r w:rsidRPr="008C44FD">
        <w:rPr>
          <w:rFonts w:ascii="Arial" w:hAnsi="Arial" w:cs="Arial"/>
        </w:rPr>
        <w:t xml:space="preserve"> třída kvality E1, lamináty v úrovni </w:t>
      </w:r>
      <w:r w:rsidRPr="0057137B">
        <w:rPr>
          <w:rFonts w:ascii="Arial" w:hAnsi="Arial" w:cs="Arial"/>
          <w:b/>
          <w:bCs/>
        </w:rPr>
        <w:t>snadno čistitelné struktury ST2</w:t>
      </w:r>
      <w:r w:rsidRPr="008C44FD">
        <w:rPr>
          <w:rFonts w:ascii="Arial" w:hAnsi="Arial" w:cs="Arial"/>
        </w:rPr>
        <w:t xml:space="preserve">, </w:t>
      </w:r>
      <w:r w:rsidRPr="0057137B">
        <w:rPr>
          <w:rFonts w:ascii="Arial" w:hAnsi="Arial" w:cs="Arial"/>
          <w:b/>
          <w:bCs/>
        </w:rPr>
        <w:t>Přední plochy</w:t>
      </w:r>
      <w:r>
        <w:rPr>
          <w:rFonts w:ascii="Arial" w:hAnsi="Arial" w:cs="Arial"/>
        </w:rPr>
        <w:t xml:space="preserve"> </w:t>
      </w:r>
      <w:r w:rsidRPr="0057137B">
        <w:rPr>
          <w:rFonts w:ascii="Arial" w:hAnsi="Arial" w:cs="Arial"/>
          <w:b/>
          <w:bCs/>
        </w:rPr>
        <w:t xml:space="preserve">LTD 18mm, </w:t>
      </w:r>
      <w:r>
        <w:rPr>
          <w:rFonts w:ascii="Arial" w:hAnsi="Arial" w:cs="Arial"/>
          <w:b/>
          <w:bCs/>
        </w:rPr>
        <w:t xml:space="preserve">dekor Dub </w:t>
      </w:r>
      <w:proofErr w:type="spellStart"/>
      <w:r>
        <w:rPr>
          <w:rFonts w:ascii="Arial" w:hAnsi="Arial" w:cs="Arial"/>
          <w:b/>
          <w:bCs/>
        </w:rPr>
        <w:t>Gladstone</w:t>
      </w:r>
      <w:proofErr w:type="spellEnd"/>
      <w:r w:rsidRPr="0057137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H 3309</w:t>
      </w:r>
      <w:r>
        <w:rPr>
          <w:rFonts w:ascii="Arial" w:hAnsi="Arial" w:cs="Arial"/>
        </w:rPr>
        <w:t>,</w:t>
      </w:r>
      <w:r w:rsidRPr="008C44FD">
        <w:rPr>
          <w:rFonts w:ascii="Arial" w:hAnsi="Arial" w:cs="Arial"/>
        </w:rPr>
        <w:t xml:space="preserve"> třída kvality E1, lamináty v úrovni </w:t>
      </w:r>
      <w:r w:rsidRPr="0057137B">
        <w:rPr>
          <w:rFonts w:ascii="Arial" w:hAnsi="Arial" w:cs="Arial"/>
          <w:b/>
          <w:bCs/>
        </w:rPr>
        <w:t>struktury ST2</w:t>
      </w:r>
      <w:r>
        <w:rPr>
          <w:rFonts w:ascii="Arial" w:hAnsi="Arial" w:cs="Arial"/>
          <w:b/>
          <w:bCs/>
        </w:rPr>
        <w:t>8</w:t>
      </w:r>
      <w:r w:rsidRPr="008C44FD">
        <w:rPr>
          <w:rFonts w:ascii="Arial" w:hAnsi="Arial" w:cs="Arial"/>
        </w:rPr>
        <w:t xml:space="preserve">. </w:t>
      </w:r>
    </w:p>
    <w:p w:rsidR="00FF0CD4" w:rsidRPr="008C44FD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</w:rPr>
        <w:t>Konstrukce korpusu horních a spodních skříněk: jednotlivé nábytkové prvky, boky, pevné police, půda a dno tvoří korpus z napevno lepených dílců s kolíkovými neviditelnými spoji,</w:t>
      </w:r>
      <w:r>
        <w:rPr>
          <w:rFonts w:ascii="Arial" w:hAnsi="Arial" w:cs="Arial"/>
        </w:rPr>
        <w:t xml:space="preserve"> </w:t>
      </w:r>
      <w:r w:rsidRPr="008C44FD">
        <w:rPr>
          <w:rFonts w:ascii="Arial" w:hAnsi="Arial" w:cs="Arial"/>
        </w:rPr>
        <w:t>Boky s vrtaným rastrem po celé délce funkční výšky volných polic. Záda korpusů z la</w:t>
      </w:r>
      <w:r>
        <w:rPr>
          <w:rFonts w:ascii="Arial" w:hAnsi="Arial" w:cs="Arial"/>
        </w:rPr>
        <w:t>minované</w:t>
      </w:r>
      <w:r w:rsidRPr="008C44FD">
        <w:rPr>
          <w:rFonts w:ascii="Arial" w:hAnsi="Arial" w:cs="Arial"/>
        </w:rPr>
        <w:t xml:space="preserve"> MDF desky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 xml:space="preserve">. 3 mm, </w:t>
      </w:r>
      <w:proofErr w:type="spellStart"/>
      <w:r w:rsidRPr="008C44FD">
        <w:rPr>
          <w:rFonts w:ascii="Arial" w:hAnsi="Arial" w:cs="Arial"/>
        </w:rPr>
        <w:t>sponkované</w:t>
      </w:r>
      <w:proofErr w:type="spellEnd"/>
      <w:r w:rsidRPr="008C44FD">
        <w:rPr>
          <w:rFonts w:ascii="Arial" w:hAnsi="Arial" w:cs="Arial"/>
        </w:rPr>
        <w:t xml:space="preserve"> do polodrážky půdy, dna, boků tvoří pevnou nerozebíratelnou konstrukci. Boky, půda, dno olepeny ABS hranou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>. 0,5 mm. U horních závěsných skříní systémové kování pro zavěšení a vyrovnání skříněk. Police: pevné konstrukčně spojené s boky, police volné s možností nastavení výšky v pravidelném rastru,</w:t>
      </w:r>
      <w:r>
        <w:rPr>
          <w:rFonts w:ascii="Arial" w:hAnsi="Arial" w:cs="Arial"/>
        </w:rPr>
        <w:t xml:space="preserve"> </w:t>
      </w:r>
      <w:r w:rsidRPr="008C44FD">
        <w:rPr>
          <w:rFonts w:ascii="Arial" w:hAnsi="Arial" w:cs="Arial"/>
        </w:rPr>
        <w:t>uživatelsky bezpečné provedení.</w:t>
      </w:r>
      <w:r>
        <w:rPr>
          <w:rFonts w:ascii="Arial" w:hAnsi="Arial" w:cs="Arial"/>
        </w:rPr>
        <w:t xml:space="preserve"> </w:t>
      </w:r>
      <w:r w:rsidRPr="008C44FD">
        <w:rPr>
          <w:rFonts w:ascii="Arial" w:hAnsi="Arial" w:cs="Arial"/>
        </w:rPr>
        <w:t xml:space="preserve">Police olepeny ABS hranou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>. 2 mm</w:t>
      </w:r>
      <w:r>
        <w:rPr>
          <w:rFonts w:ascii="Arial" w:hAnsi="Arial" w:cs="Arial"/>
        </w:rPr>
        <w:t>. Všechny hrany o</w:t>
      </w:r>
      <w:r w:rsidRPr="008C44FD">
        <w:rPr>
          <w:rFonts w:ascii="Arial" w:hAnsi="Arial" w:cs="Arial"/>
        </w:rPr>
        <w:t xml:space="preserve">lepené </w:t>
      </w:r>
      <w:r w:rsidRPr="008C44FD">
        <w:rPr>
          <w:rFonts w:ascii="Arial" w:hAnsi="Arial" w:cs="Arial"/>
          <w:lang w:eastAsia="cs-CZ"/>
        </w:rPr>
        <w:t>pomocí vodě a vlhkosti odolného polyuretanového lepidla.</w:t>
      </w:r>
    </w:p>
    <w:p w:rsidR="00FF0CD4" w:rsidRDefault="00FF0CD4" w:rsidP="00FF0CD4">
      <w:pPr>
        <w:jc w:val="both"/>
        <w:rPr>
          <w:rFonts w:ascii="Arial" w:hAnsi="Arial" w:cs="Arial"/>
        </w:rPr>
      </w:pPr>
      <w:r w:rsidRPr="0057137B">
        <w:rPr>
          <w:rFonts w:ascii="Arial" w:hAnsi="Arial" w:cs="Arial"/>
          <w:b/>
          <w:bCs/>
        </w:rPr>
        <w:t>Pracovní desky linek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r w:rsidRPr="00587505">
        <w:rPr>
          <w:rFonts w:ascii="Arial" w:hAnsi="Arial" w:cs="Arial"/>
          <w:b/>
          <w:bCs/>
        </w:rPr>
        <w:t xml:space="preserve">umělý kámen </w:t>
      </w:r>
      <w:proofErr w:type="gramStart"/>
      <w:r w:rsidRPr="00587505">
        <w:rPr>
          <w:rFonts w:ascii="Arial" w:hAnsi="Arial" w:cs="Arial"/>
          <w:b/>
          <w:bCs/>
        </w:rPr>
        <w:t>tl.10</w:t>
      </w:r>
      <w:proofErr w:type="gramEnd"/>
      <w:r>
        <w:rPr>
          <w:rFonts w:ascii="Arial" w:hAnsi="Arial" w:cs="Arial"/>
          <w:b/>
          <w:bCs/>
        </w:rPr>
        <w:t xml:space="preserve"> </w:t>
      </w:r>
      <w:r w:rsidRPr="00587505">
        <w:rPr>
          <w:rFonts w:ascii="Arial" w:hAnsi="Arial" w:cs="Arial"/>
          <w:b/>
          <w:bCs/>
        </w:rPr>
        <w:t>mm</w:t>
      </w:r>
      <w:r>
        <w:rPr>
          <w:rFonts w:ascii="Arial" w:hAnsi="Arial" w:cs="Arial"/>
          <w:b/>
          <w:bCs/>
        </w:rPr>
        <w:t xml:space="preserve"> v odstínu dle výběru</w:t>
      </w:r>
      <w:r w:rsidRPr="008C44F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Hrana upravena </w:t>
      </w:r>
      <w:proofErr w:type="spellStart"/>
      <w:r>
        <w:rPr>
          <w:rFonts w:ascii="Arial" w:hAnsi="Arial" w:cs="Arial"/>
        </w:rPr>
        <w:t>rádiusem</w:t>
      </w:r>
      <w:proofErr w:type="spellEnd"/>
      <w:r>
        <w:rPr>
          <w:rFonts w:ascii="Arial" w:hAnsi="Arial" w:cs="Arial"/>
        </w:rPr>
        <w:t xml:space="preserve"> R10.</w:t>
      </w:r>
      <w:r w:rsidRPr="008C44FD">
        <w:rPr>
          <w:rFonts w:ascii="Arial" w:hAnsi="Arial" w:cs="Arial"/>
        </w:rPr>
        <w:t xml:space="preserve"> 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Zadní desky pracovních linek: </w:t>
      </w:r>
      <w:r w:rsidRPr="00587505">
        <w:rPr>
          <w:rFonts w:ascii="Arial" w:hAnsi="Arial" w:cs="Arial"/>
          <w:b/>
          <w:bCs/>
        </w:rPr>
        <w:t xml:space="preserve">umělý kámen </w:t>
      </w:r>
      <w:r>
        <w:rPr>
          <w:rFonts w:ascii="Arial" w:hAnsi="Arial" w:cs="Arial"/>
          <w:b/>
          <w:bCs/>
        </w:rPr>
        <w:t xml:space="preserve">min. </w:t>
      </w:r>
      <w:proofErr w:type="gramStart"/>
      <w:r w:rsidRPr="00587505">
        <w:rPr>
          <w:rFonts w:ascii="Arial" w:hAnsi="Arial" w:cs="Arial"/>
          <w:b/>
          <w:bCs/>
        </w:rPr>
        <w:t>tl.</w:t>
      </w:r>
      <w:r>
        <w:rPr>
          <w:rFonts w:ascii="Arial" w:hAnsi="Arial" w:cs="Arial"/>
          <w:b/>
          <w:bCs/>
        </w:rPr>
        <w:t xml:space="preserve">8 </w:t>
      </w:r>
      <w:r w:rsidRPr="00587505">
        <w:rPr>
          <w:rFonts w:ascii="Arial" w:hAnsi="Arial" w:cs="Arial"/>
          <w:b/>
          <w:bCs/>
        </w:rPr>
        <w:t>mm</w:t>
      </w:r>
      <w:proofErr w:type="gramEnd"/>
      <w:r>
        <w:rPr>
          <w:rFonts w:ascii="Arial" w:hAnsi="Arial" w:cs="Arial"/>
          <w:b/>
          <w:bCs/>
        </w:rPr>
        <w:t xml:space="preserve"> v odstínu dle výběru</w:t>
      </w:r>
      <w:r>
        <w:rPr>
          <w:rFonts w:ascii="Arial" w:hAnsi="Arial" w:cs="Arial"/>
        </w:rPr>
        <w:t xml:space="preserve">. Bez </w:t>
      </w:r>
      <w:proofErr w:type="gramStart"/>
      <w:r>
        <w:rPr>
          <w:rFonts w:ascii="Arial" w:hAnsi="Arial" w:cs="Arial"/>
        </w:rPr>
        <w:t>spárové</w:t>
      </w:r>
      <w:proofErr w:type="gramEnd"/>
      <w:r>
        <w:rPr>
          <w:rFonts w:ascii="Arial" w:hAnsi="Arial" w:cs="Arial"/>
        </w:rPr>
        <w:t xml:space="preserve"> lepené napojení pracovní desky bez přídavných lišt</w:t>
      </w:r>
    </w:p>
    <w:p w:rsidR="00FF0CD4" w:rsidRPr="008C44FD" w:rsidRDefault="00FF0CD4" w:rsidP="00FF0CD4">
      <w:pPr>
        <w:jc w:val="both"/>
        <w:rPr>
          <w:rFonts w:ascii="Arial" w:hAnsi="Arial" w:cs="Arial"/>
        </w:rPr>
      </w:pPr>
    </w:p>
    <w:p w:rsidR="00FF0CD4" w:rsidRPr="008C44FD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  <w:b/>
        </w:rPr>
        <w:t>Zásuvky</w:t>
      </w:r>
      <w:r w:rsidRPr="008C44FD">
        <w:rPr>
          <w:rFonts w:ascii="Arial" w:hAnsi="Arial" w:cs="Arial"/>
        </w:rPr>
        <w:t>: čela tl.18mm naložená,</w:t>
      </w:r>
      <w:r w:rsidRPr="008C44FD">
        <w:rPr>
          <w:rFonts w:ascii="Arial" w:hAnsi="Arial" w:cs="Arial"/>
          <w:b/>
          <w:color w:val="FF0000"/>
        </w:rPr>
        <w:t xml:space="preserve"> </w:t>
      </w:r>
      <w:r w:rsidRPr="008C44FD">
        <w:rPr>
          <w:rFonts w:ascii="Arial" w:hAnsi="Arial" w:cs="Arial"/>
        </w:rPr>
        <w:t xml:space="preserve">s kovovou dvojitou bočnicí, ložiskovým ¾ výsuvem, dno a zadní část zásuvky v barvě korpusu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 xml:space="preserve">. 16 mm, s možností vyjmutí. </w:t>
      </w:r>
      <w:r>
        <w:rPr>
          <w:rFonts w:ascii="Arial" w:hAnsi="Arial" w:cs="Arial"/>
        </w:rPr>
        <w:t xml:space="preserve">Pohledové hrany olepeny ABS hranou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2mm, </w:t>
      </w:r>
      <w:r w:rsidRPr="008C44FD">
        <w:rPr>
          <w:rFonts w:ascii="Arial" w:hAnsi="Arial" w:cs="Arial"/>
        </w:rPr>
        <w:t xml:space="preserve">nepohledové hrany zásuvek, tj. dno a zadní část zásuvek olepeny ABS hranou 0,5mm. </w:t>
      </w:r>
    </w:p>
    <w:p w:rsidR="00FF0CD4" w:rsidRPr="008C44FD" w:rsidRDefault="00FF0CD4" w:rsidP="00FF0CD4">
      <w:pPr>
        <w:jc w:val="both"/>
        <w:rPr>
          <w:rFonts w:ascii="Arial" w:hAnsi="Arial" w:cs="Arial"/>
        </w:rPr>
      </w:pPr>
      <w:proofErr w:type="gramStart"/>
      <w:r w:rsidRPr="008C44FD">
        <w:rPr>
          <w:rFonts w:ascii="Arial" w:hAnsi="Arial" w:cs="Arial"/>
          <w:b/>
        </w:rPr>
        <w:t>Úchytky</w:t>
      </w:r>
      <w:r w:rsidRPr="008C44FD">
        <w:rPr>
          <w:rFonts w:ascii="Arial" w:hAnsi="Arial" w:cs="Arial"/>
        </w:rPr>
        <w:t xml:space="preserve"> : obloukové</w:t>
      </w:r>
      <w:proofErr w:type="gramEnd"/>
      <w:r w:rsidRPr="008C44FD">
        <w:rPr>
          <w:rFonts w:ascii="Arial" w:hAnsi="Arial" w:cs="Arial"/>
        </w:rPr>
        <w:t>, vhodné do zdravotnictví, snadno udržovatelné broušená nerez, délka 232 mm. Bočnice zásuvek mají certifikovaný standard doživotní záruky.</w:t>
      </w:r>
    </w:p>
    <w:p w:rsidR="00FF0CD4" w:rsidRPr="008C44FD" w:rsidRDefault="00FF0CD4" w:rsidP="00FF0CD4">
      <w:pPr>
        <w:jc w:val="both"/>
        <w:rPr>
          <w:rFonts w:ascii="Arial" w:hAnsi="Arial" w:cs="Arial"/>
          <w:noProof/>
          <w:lang w:eastAsia="cs-CZ"/>
        </w:rPr>
      </w:pPr>
      <w:r w:rsidRPr="008C44FD">
        <w:rPr>
          <w:rFonts w:ascii="Arial" w:hAnsi="Arial" w:cs="Arial"/>
          <w:noProof/>
          <w:spacing w:val="3"/>
          <w:lang w:eastAsia="cs-CZ"/>
        </w:rPr>
        <w:drawing>
          <wp:inline distT="0" distB="0" distL="0" distR="0" wp14:anchorId="6AE796DC" wp14:editId="51935B4D">
            <wp:extent cx="1069975" cy="671195"/>
            <wp:effectExtent l="0" t="0" r="0" b="0"/>
            <wp:docPr id="19" name="Obrázek 19" descr="Čelní výsuv v barvě hedvábně bílé s jednoduchým relin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Čelní výsuv v barvě hedvábně bílé s jednoduchým relinge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4FD">
        <w:rPr>
          <w:rFonts w:ascii="Arial" w:hAnsi="Arial" w:cs="Arial"/>
          <w:noProof/>
          <w:lang w:eastAsia="cs-CZ"/>
        </w:rPr>
        <w:drawing>
          <wp:inline distT="0" distB="0" distL="0" distR="0" wp14:anchorId="1D2269AC" wp14:editId="4C3CB703">
            <wp:extent cx="788035" cy="525145"/>
            <wp:effectExtent l="0" t="0" r="0" b="8255"/>
            <wp:docPr id="18" name="Obrázek 18" descr="http://katalog.demos.cz/images/015/7/1/157195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katalog.demos.cz/images/015/7/1/157195-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CD4" w:rsidRPr="008C44FD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  <w:b/>
        </w:rPr>
        <w:lastRenderedPageBreak/>
        <w:t>Dveře plné</w:t>
      </w:r>
      <w:r w:rsidRPr="008C44FD">
        <w:rPr>
          <w:rFonts w:ascii="Arial" w:hAnsi="Arial" w:cs="Arial"/>
        </w:rPr>
        <w:t xml:space="preserve">: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 xml:space="preserve">. 18mm, naložené </w:t>
      </w:r>
      <w:r w:rsidRPr="008C44FD">
        <w:rPr>
          <w:rFonts w:ascii="Arial" w:hAnsi="Arial" w:cs="Arial"/>
          <w:lang w:eastAsia="cs-CZ"/>
        </w:rPr>
        <w:t>na niklovaných značkových závěsech s plynulým dovíráním a tlumením, s klipovým mechanismem – odnímatelných bez šroubování, upevnění montážních podložek pomocí plastových pouzder s vruty 5 mm.</w:t>
      </w:r>
      <w:r w:rsidRPr="008C44FD">
        <w:rPr>
          <w:rFonts w:ascii="Arial" w:hAnsi="Arial" w:cs="Arial"/>
          <w:b/>
        </w:rPr>
        <w:t xml:space="preserve"> </w:t>
      </w:r>
      <w:r w:rsidRPr="008C44FD">
        <w:rPr>
          <w:rFonts w:ascii="Arial" w:hAnsi="Arial" w:cs="Arial"/>
        </w:rPr>
        <w:t xml:space="preserve">Dveře olepeny hranou ABS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>. 2mm. Úchytky obloukové, snadno udržovatelné</w:t>
      </w:r>
      <w:r>
        <w:rPr>
          <w:rFonts w:ascii="Arial" w:hAnsi="Arial" w:cs="Arial"/>
        </w:rPr>
        <w:t>,</w:t>
      </w:r>
      <w:r w:rsidRPr="008C44FD">
        <w:rPr>
          <w:rFonts w:ascii="Arial" w:hAnsi="Arial" w:cs="Arial"/>
        </w:rPr>
        <w:t xml:space="preserve"> broušená nerez, délka 232 mm. Závěsy dveří mají certifikovaný standard doživotní záruky.</w:t>
      </w:r>
    </w:p>
    <w:p w:rsidR="00FF0CD4" w:rsidRPr="008C44FD" w:rsidRDefault="00FF0CD4" w:rsidP="00FF0CD4">
      <w:pPr>
        <w:jc w:val="both"/>
        <w:rPr>
          <w:rFonts w:ascii="Arial" w:hAnsi="Arial" w:cs="Arial"/>
          <w:noProof/>
          <w:lang w:eastAsia="cs-CZ"/>
        </w:rPr>
      </w:pPr>
    </w:p>
    <w:p w:rsidR="00FF0CD4" w:rsidRPr="008C44FD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  <w:b/>
        </w:rPr>
        <w:t>Dveře prosklené</w:t>
      </w:r>
      <w:r w:rsidRPr="008C44FD">
        <w:rPr>
          <w:rFonts w:ascii="Arial" w:hAnsi="Arial" w:cs="Arial"/>
        </w:rPr>
        <w:t xml:space="preserve">: certifikované bezpečnostní sklo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 xml:space="preserve">. 5 mm v hliníkovém rámu, </w:t>
      </w:r>
      <w:r w:rsidRPr="008C44FD">
        <w:rPr>
          <w:rFonts w:ascii="Arial" w:hAnsi="Arial" w:cs="Arial"/>
          <w:lang w:eastAsia="cs-CZ"/>
        </w:rPr>
        <w:t>na niklovaných značkových závěsech s plynulým dovíráním a tlumením, s klipovým mechanismem – odnímatelných bez šroubování, upevnění montážních podložek pomocí plastových pouzder s vruty 5 mm.</w:t>
      </w:r>
      <w:r w:rsidRPr="008C44FD">
        <w:rPr>
          <w:rFonts w:ascii="Arial" w:hAnsi="Arial" w:cs="Arial"/>
        </w:rPr>
        <w:t>, hliníkový rám min. průřezu profilu 44x20mm, sklo uloženo v elastickém těsnícím profilu. Úchytky obloukové, vhodné do zdravotnictví, snadno udržovatelné broušená nerez, délka 232 mm. Závěsy dveří mají certifikovaný standard doživotní záruky.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cs-CZ"/>
        </w:rPr>
      </w:pPr>
      <w:r w:rsidRPr="008C44FD">
        <w:rPr>
          <w:rFonts w:ascii="Arial" w:hAnsi="Arial" w:cs="Arial"/>
          <w:noProof/>
          <w:lang w:eastAsia="cs-CZ"/>
        </w:rPr>
        <w:drawing>
          <wp:inline distT="0" distB="0" distL="0" distR="0" wp14:anchorId="5045CB86" wp14:editId="209DC0ED">
            <wp:extent cx="836295" cy="826770"/>
            <wp:effectExtent l="0" t="0" r="1905" b="0"/>
            <wp:docPr id="16" name="Obrázek 16" descr="http://katalog.demos.cz/images/001/2/1/12106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://katalog.demos.cz/images/001/2/1/12106-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4FD">
        <w:rPr>
          <w:rFonts w:ascii="Arial" w:hAnsi="Arial" w:cs="Arial"/>
          <w:noProof/>
          <w:lang w:eastAsia="cs-CZ"/>
        </w:rPr>
        <w:drawing>
          <wp:inline distT="0" distB="0" distL="0" distR="0" wp14:anchorId="5EFF177E" wp14:editId="7B351CFA">
            <wp:extent cx="788035" cy="525145"/>
            <wp:effectExtent l="0" t="0" r="0" b="8255"/>
            <wp:docPr id="15" name="Obrázek 15" descr="http://katalog.demos.cz/images/015/7/1/157195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katalog.demos.cz/images/015/7/1/157195-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4FD">
        <w:rPr>
          <w:rFonts w:ascii="Arial" w:hAnsi="Arial" w:cs="Arial"/>
          <w:noProof/>
          <w:spacing w:val="3"/>
          <w:lang w:eastAsia="cs-CZ"/>
        </w:rPr>
        <w:drawing>
          <wp:inline distT="0" distB="0" distL="0" distR="0" wp14:anchorId="3FA5ABB7" wp14:editId="51B95FED">
            <wp:extent cx="1069975" cy="671195"/>
            <wp:effectExtent l="0" t="0" r="0" b="0"/>
            <wp:docPr id="14" name="Obrázek 14" descr="Čelní výsuv v barvě hedvábně bílé s jednoduchým relin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Čelní výsuv v barvě hedvábně bílé s jednoduchým relinge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cs-CZ"/>
        </w:rPr>
      </w:pP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Zadní desky pracovních linek: </w:t>
      </w:r>
      <w:r>
        <w:rPr>
          <w:rFonts w:ascii="Arial" w:hAnsi="Arial" w:cs="Arial"/>
        </w:rPr>
        <w:t>umělý kámen min tl.6mm v </w:t>
      </w:r>
      <w:proofErr w:type="spellStart"/>
      <w:r>
        <w:rPr>
          <w:rFonts w:ascii="Arial" w:hAnsi="Arial" w:cs="Arial"/>
        </w:rPr>
        <w:t>bezspárovém</w:t>
      </w:r>
      <w:proofErr w:type="spellEnd"/>
      <w:r>
        <w:rPr>
          <w:rFonts w:ascii="Arial" w:hAnsi="Arial" w:cs="Arial"/>
        </w:rPr>
        <w:t xml:space="preserve"> napojení pracovní desky bez přídavných lišt</w:t>
      </w:r>
    </w:p>
    <w:p w:rsidR="00FF0CD4" w:rsidRDefault="00FF0CD4" w:rsidP="00FF0CD4">
      <w:pPr>
        <w:tabs>
          <w:tab w:val="left" w:pos="3000"/>
        </w:tabs>
        <w:jc w:val="both"/>
        <w:rPr>
          <w:rFonts w:ascii="Arial" w:hAnsi="Arial" w:cs="Arial"/>
          <w:b/>
        </w:rPr>
      </w:pPr>
    </w:p>
    <w:p w:rsidR="00FF0CD4" w:rsidRPr="008C44FD" w:rsidRDefault="00FF0CD4" w:rsidP="00FF0CD4">
      <w:pPr>
        <w:tabs>
          <w:tab w:val="left" w:pos="3000"/>
        </w:tabs>
        <w:jc w:val="both"/>
        <w:rPr>
          <w:rFonts w:ascii="Arial" w:hAnsi="Arial" w:cs="Arial"/>
        </w:rPr>
      </w:pPr>
      <w:r w:rsidRPr="008C44FD">
        <w:rPr>
          <w:rFonts w:ascii="Arial" w:hAnsi="Arial" w:cs="Arial"/>
          <w:b/>
        </w:rPr>
        <w:t>Koše:</w:t>
      </w:r>
      <w:r w:rsidRPr="008C44FD">
        <w:rPr>
          <w:rFonts w:ascii="Arial" w:hAnsi="Arial" w:cs="Arial"/>
        </w:rPr>
        <w:t xml:space="preserve"> integrované v pracovních linkách: plastové, výsuvné při otevření dveří, tří stupňové třídění odpadu</w:t>
      </w:r>
    </w:p>
    <w:p w:rsidR="00FF0CD4" w:rsidRPr="008C44FD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  <w:b/>
        </w:rPr>
        <w:t>Zámek</w:t>
      </w:r>
      <w:r w:rsidRPr="008C44FD">
        <w:rPr>
          <w:rFonts w:ascii="Arial" w:hAnsi="Arial" w:cs="Arial"/>
        </w:rPr>
        <w:t>: jazýčkový s vyměnitelnou vložkou a možností centrálního klíče, v počtu 3ks</w:t>
      </w:r>
    </w:p>
    <w:p w:rsidR="00FF0CD4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  <w:b/>
        </w:rPr>
        <w:t>Sokly</w:t>
      </w:r>
      <w:r>
        <w:rPr>
          <w:rFonts w:ascii="Arial" w:hAnsi="Arial" w:cs="Arial"/>
          <w:b/>
        </w:rPr>
        <w:t xml:space="preserve"> linek</w:t>
      </w:r>
      <w:r w:rsidRPr="008C44FD">
        <w:rPr>
          <w:rFonts w:ascii="Arial" w:hAnsi="Arial" w:cs="Arial"/>
        </w:rPr>
        <w:t>: plastové, šroubova</w:t>
      </w:r>
      <w:r>
        <w:rPr>
          <w:rFonts w:ascii="Arial" w:hAnsi="Arial" w:cs="Arial"/>
        </w:rPr>
        <w:t>né</w:t>
      </w:r>
      <w:r w:rsidRPr="008C44F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8C44FD">
        <w:rPr>
          <w:rFonts w:ascii="Arial" w:hAnsi="Arial" w:cs="Arial"/>
        </w:rPr>
        <w:t>výška 1</w:t>
      </w:r>
      <w:r>
        <w:rPr>
          <w:rFonts w:ascii="Arial" w:hAnsi="Arial" w:cs="Arial"/>
        </w:rPr>
        <w:t xml:space="preserve">00 </w:t>
      </w:r>
      <w:r w:rsidRPr="008C44FD">
        <w:rPr>
          <w:rFonts w:ascii="Arial" w:hAnsi="Arial" w:cs="Arial"/>
        </w:rPr>
        <w:t xml:space="preserve">mm, s těsnícím profilem proti zatečení, konstrukčně fixovaný k plastovým rektifikačním nohám s průměrem základny min. 75 mm, v provedení nerezová folie matná, včetně rohů a koncovek. </w:t>
      </w:r>
    </w:p>
    <w:p w:rsidR="00FF0CD4" w:rsidRPr="008C44FD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  <w:b/>
        </w:rPr>
        <w:t>Sokly</w:t>
      </w:r>
      <w:r>
        <w:rPr>
          <w:rFonts w:ascii="Arial" w:hAnsi="Arial" w:cs="Arial"/>
          <w:b/>
        </w:rPr>
        <w:t xml:space="preserve"> linek v obývacích pokojích</w:t>
      </w:r>
      <w:r w:rsidRPr="008C44F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dřevěné v dekoru předních částí</w:t>
      </w:r>
      <w:r w:rsidRPr="008C44FD">
        <w:rPr>
          <w:rFonts w:ascii="Arial" w:hAnsi="Arial" w:cs="Arial"/>
        </w:rPr>
        <w:t>, šroubova</w:t>
      </w:r>
      <w:r>
        <w:rPr>
          <w:rFonts w:ascii="Arial" w:hAnsi="Arial" w:cs="Arial"/>
        </w:rPr>
        <w:t>né</w:t>
      </w:r>
      <w:r w:rsidRPr="008C44FD">
        <w:rPr>
          <w:rFonts w:ascii="Arial" w:hAnsi="Arial" w:cs="Arial"/>
        </w:rPr>
        <w:t>, výška 1</w:t>
      </w:r>
      <w:r>
        <w:rPr>
          <w:rFonts w:ascii="Arial" w:hAnsi="Arial" w:cs="Arial"/>
        </w:rPr>
        <w:t xml:space="preserve">00 </w:t>
      </w:r>
      <w:r w:rsidRPr="008C44FD">
        <w:rPr>
          <w:rFonts w:ascii="Arial" w:hAnsi="Arial" w:cs="Arial"/>
        </w:rPr>
        <w:t xml:space="preserve">mm, s těsnícím profilem proti zatečení, konstrukčně fixovaný k plastovým rektifikačním nohám s průměrem základny min. 75 mm, v provedení nerezová folie matná, včetně rohů a koncovek. </w:t>
      </w:r>
    </w:p>
    <w:p w:rsidR="00FF0CD4" w:rsidRPr="008C44FD" w:rsidRDefault="00FF0CD4" w:rsidP="00FF0CD4">
      <w:pPr>
        <w:jc w:val="both"/>
        <w:rPr>
          <w:rFonts w:ascii="Arial" w:hAnsi="Arial" w:cs="Arial"/>
          <w:noProof/>
          <w:lang w:eastAsia="cs-CZ"/>
        </w:rPr>
      </w:pPr>
      <w:r w:rsidRPr="008C44FD">
        <w:rPr>
          <w:rFonts w:ascii="Arial" w:hAnsi="Arial" w:cs="Arial"/>
          <w:noProof/>
          <w:lang w:eastAsia="cs-CZ"/>
        </w:rPr>
        <w:drawing>
          <wp:inline distT="0" distB="0" distL="0" distR="0" wp14:anchorId="4FA1D5C6" wp14:editId="0E92DC22">
            <wp:extent cx="739140" cy="1011555"/>
            <wp:effectExtent l="0" t="0" r="381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4FD">
        <w:rPr>
          <w:rFonts w:ascii="Arial" w:hAnsi="Arial" w:cs="Arial"/>
          <w:noProof/>
          <w:lang w:eastAsia="cs-CZ"/>
        </w:rPr>
        <w:t xml:space="preserve">  </w:t>
      </w:r>
      <w:r w:rsidRPr="008C44FD">
        <w:rPr>
          <w:rFonts w:ascii="Arial" w:hAnsi="Arial" w:cs="Arial"/>
          <w:noProof/>
          <w:lang w:eastAsia="cs-CZ"/>
        </w:rPr>
        <w:drawing>
          <wp:inline distT="0" distB="0" distL="0" distR="0" wp14:anchorId="3313B79B" wp14:editId="16777214">
            <wp:extent cx="700405" cy="914400"/>
            <wp:effectExtent l="0" t="0" r="4445" b="0"/>
            <wp:docPr id="12" name="Obrázek 12" descr="http://katalog.demos.cz/images/014/6/9/146993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://katalog.demos.cz/images/014/6/9/146993-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CD4" w:rsidRPr="008C44FD" w:rsidRDefault="00FF0CD4" w:rsidP="00FF0CD4">
      <w:pPr>
        <w:jc w:val="both"/>
        <w:rPr>
          <w:rFonts w:ascii="Arial" w:hAnsi="Arial" w:cs="Arial"/>
          <w:color w:val="000000"/>
        </w:rPr>
      </w:pPr>
      <w:r w:rsidRPr="008C44FD">
        <w:rPr>
          <w:rFonts w:ascii="Arial" w:hAnsi="Arial" w:cs="Arial"/>
          <w:b/>
        </w:rPr>
        <w:t xml:space="preserve">Mycí </w:t>
      </w:r>
      <w:r>
        <w:rPr>
          <w:rFonts w:ascii="Arial" w:hAnsi="Arial" w:cs="Arial"/>
          <w:b/>
        </w:rPr>
        <w:t>dřezy</w:t>
      </w:r>
      <w:r w:rsidRPr="008C44FD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min rozměry</w:t>
      </w:r>
      <w:r w:rsidRPr="008C44FD">
        <w:rPr>
          <w:rFonts w:ascii="Arial" w:hAnsi="Arial" w:cs="Arial"/>
        </w:rPr>
        <w:t xml:space="preserve"> </w:t>
      </w:r>
      <w:r w:rsidRPr="008C44FD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>35</w:t>
      </w:r>
      <w:r w:rsidRPr="008C44FD">
        <w:rPr>
          <w:rFonts w:ascii="Arial" w:hAnsi="Arial" w:cs="Arial"/>
          <w:color w:val="000000"/>
        </w:rPr>
        <w:t xml:space="preserve"> x 4</w:t>
      </w:r>
      <w:r>
        <w:rPr>
          <w:rFonts w:ascii="Arial" w:hAnsi="Arial" w:cs="Arial"/>
          <w:color w:val="000000"/>
        </w:rPr>
        <w:t>55</w:t>
      </w:r>
      <w:r w:rsidRPr="008C44FD">
        <w:rPr>
          <w:rFonts w:ascii="Arial" w:hAnsi="Arial" w:cs="Arial"/>
          <w:color w:val="000000"/>
        </w:rPr>
        <w:t xml:space="preserve"> x </w:t>
      </w:r>
      <w:r>
        <w:rPr>
          <w:rFonts w:ascii="Arial" w:hAnsi="Arial" w:cs="Arial"/>
          <w:color w:val="000000"/>
        </w:rPr>
        <w:t>19</w:t>
      </w:r>
      <w:r w:rsidRPr="008C44FD">
        <w:rPr>
          <w:rFonts w:ascii="Arial" w:hAnsi="Arial" w:cs="Arial"/>
          <w:color w:val="000000"/>
        </w:rPr>
        <w:t xml:space="preserve">0 mm, glazovaný povrch, barva bílá, odolnost vůči chemikáliím dle DIN 2862 </w:t>
      </w:r>
    </w:p>
    <w:p w:rsidR="00FF0CD4" w:rsidRPr="008C44FD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  <w:b/>
        </w:rPr>
        <w:t>Vodovodní baterie</w:t>
      </w:r>
      <w:r w:rsidRPr="008C44FD">
        <w:rPr>
          <w:rFonts w:ascii="Arial" w:hAnsi="Arial" w:cs="Arial"/>
        </w:rPr>
        <w:t>: páková, s hladkým chromovým povrchem</w:t>
      </w:r>
      <w:r>
        <w:rPr>
          <w:rFonts w:ascii="Arial" w:hAnsi="Arial" w:cs="Arial"/>
        </w:rPr>
        <w:t>,</w:t>
      </w:r>
      <w:r w:rsidRPr="008C44FD">
        <w:rPr>
          <w:rFonts w:ascii="Arial" w:hAnsi="Arial" w:cs="Arial"/>
        </w:rPr>
        <w:t xml:space="preserve"> certifikovaná záruční doba min. 5 let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8C44FD">
        <w:rPr>
          <w:rFonts w:ascii="Arial" w:hAnsi="Arial" w:cs="Arial"/>
          <w:b/>
          <w:bCs/>
          <w:lang w:eastAsia="cs-CZ"/>
        </w:rPr>
        <w:t>Kancelářský stůl</w:t>
      </w:r>
      <w:r>
        <w:rPr>
          <w:rFonts w:ascii="Arial" w:hAnsi="Arial" w:cs="Arial"/>
          <w:b/>
          <w:bCs/>
          <w:lang w:eastAsia="cs-CZ"/>
        </w:rPr>
        <w:t>/ Pracovní stůl/ Pracovní pult</w:t>
      </w:r>
    </w:p>
    <w:p w:rsidR="00FF0CD4" w:rsidRDefault="00FF0CD4" w:rsidP="00FF0C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Pracovní deska </w:t>
      </w:r>
      <w:r w:rsidRPr="008C44FD">
        <w:rPr>
          <w:rFonts w:ascii="Arial" w:hAnsi="Arial" w:cs="Arial"/>
        </w:rPr>
        <w:t xml:space="preserve">základní materiál </w:t>
      </w:r>
      <w:r w:rsidRPr="0057137B">
        <w:rPr>
          <w:rFonts w:ascii="Arial" w:hAnsi="Arial" w:cs="Arial"/>
          <w:b/>
          <w:bCs/>
        </w:rPr>
        <w:t xml:space="preserve">LTD </w:t>
      </w:r>
      <w:r>
        <w:rPr>
          <w:rFonts w:ascii="Arial" w:hAnsi="Arial" w:cs="Arial"/>
          <w:b/>
          <w:bCs/>
        </w:rPr>
        <w:t>25</w:t>
      </w:r>
      <w:r w:rsidRPr="0057137B">
        <w:rPr>
          <w:rFonts w:ascii="Arial" w:hAnsi="Arial" w:cs="Arial"/>
          <w:b/>
          <w:bCs/>
        </w:rPr>
        <w:t xml:space="preserve">mm, </w:t>
      </w:r>
      <w:r w:rsidRPr="008C44FD">
        <w:rPr>
          <w:rFonts w:ascii="Arial" w:hAnsi="Arial" w:cs="Arial"/>
        </w:rPr>
        <w:t>třída kvality E1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 xml:space="preserve">dekor Dub </w:t>
      </w:r>
      <w:proofErr w:type="spellStart"/>
      <w:r>
        <w:rPr>
          <w:rFonts w:ascii="Arial" w:hAnsi="Arial" w:cs="Arial"/>
          <w:b/>
          <w:bCs/>
        </w:rPr>
        <w:t>Gladstone</w:t>
      </w:r>
      <w:proofErr w:type="spellEnd"/>
      <w:r w:rsidRPr="0057137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H 3309</w:t>
      </w:r>
      <w:r>
        <w:rPr>
          <w:rFonts w:ascii="Arial" w:hAnsi="Arial" w:cs="Arial"/>
        </w:rPr>
        <w:t>,</w:t>
      </w:r>
      <w:r w:rsidRPr="008C44FD">
        <w:rPr>
          <w:rFonts w:ascii="Arial" w:hAnsi="Arial" w:cs="Arial"/>
        </w:rPr>
        <w:t xml:space="preserve"> lamináty v úrovni </w:t>
      </w:r>
      <w:r w:rsidRPr="0057137B">
        <w:rPr>
          <w:rFonts w:ascii="Arial" w:hAnsi="Arial" w:cs="Arial"/>
          <w:b/>
          <w:bCs/>
        </w:rPr>
        <w:t>struktury ST2</w:t>
      </w:r>
      <w:r>
        <w:rPr>
          <w:rFonts w:ascii="Arial" w:hAnsi="Arial" w:cs="Arial"/>
          <w:b/>
          <w:bCs/>
        </w:rPr>
        <w:t>8</w:t>
      </w:r>
      <w:r w:rsidRPr="008C44FD">
        <w:rPr>
          <w:rFonts w:ascii="Arial" w:hAnsi="Arial" w:cs="Arial"/>
        </w:rPr>
        <w:t xml:space="preserve">. </w:t>
      </w:r>
    </w:p>
    <w:p w:rsidR="00FF0CD4" w:rsidRPr="008C44FD" w:rsidRDefault="00FF0CD4" w:rsidP="00FF0CD4">
      <w:pPr>
        <w:jc w:val="both"/>
        <w:rPr>
          <w:rFonts w:ascii="Arial" w:hAnsi="Arial" w:cs="Arial"/>
          <w:lang w:eastAsia="cs-CZ"/>
        </w:rPr>
      </w:pPr>
      <w:r w:rsidRPr="008C44FD">
        <w:rPr>
          <w:rFonts w:ascii="Arial" w:hAnsi="Arial" w:cs="Arial"/>
          <w:b/>
          <w:bCs/>
          <w:lang w:eastAsia="cs-CZ"/>
        </w:rPr>
        <w:lastRenderedPageBreak/>
        <w:t>Kancelářský stůl</w:t>
      </w:r>
      <w:r w:rsidRPr="008C44FD">
        <w:rPr>
          <w:rFonts w:ascii="Arial" w:hAnsi="Arial" w:cs="Arial"/>
          <w:lang w:eastAsia="cs-CZ"/>
        </w:rPr>
        <w:t xml:space="preserve"> Stolní kovová podnož s bočním, bez použití nářadí odnímatelným stoupacím kanálem z nevodivého materiálu pro kabeláž a horizontálním kabelovým žlabem. Výškově </w:t>
      </w:r>
      <w:proofErr w:type="spellStart"/>
      <w:r w:rsidRPr="008C44FD">
        <w:rPr>
          <w:rFonts w:ascii="Arial" w:hAnsi="Arial" w:cs="Arial"/>
          <w:lang w:eastAsia="cs-CZ"/>
        </w:rPr>
        <w:t>rektifikovatelná</w:t>
      </w:r>
      <w:proofErr w:type="spellEnd"/>
      <w:r w:rsidRPr="008C44FD">
        <w:rPr>
          <w:rFonts w:ascii="Arial" w:hAnsi="Arial" w:cs="Arial"/>
          <w:lang w:eastAsia="cs-CZ"/>
        </w:rPr>
        <w:t>. Tvar ocelové podnože C, Barva RAL 9006. Průchodka pro kabeláž průměr 80 mm</w:t>
      </w:r>
      <w:r>
        <w:rPr>
          <w:rFonts w:ascii="Arial" w:hAnsi="Arial" w:cs="Arial"/>
          <w:lang w:eastAsia="cs-CZ"/>
        </w:rPr>
        <w:t xml:space="preserve">. </w:t>
      </w:r>
      <w:proofErr w:type="spellStart"/>
      <w:r>
        <w:rPr>
          <w:rFonts w:ascii="Arial" w:hAnsi="Arial" w:cs="Arial"/>
          <w:lang w:eastAsia="cs-CZ"/>
        </w:rPr>
        <w:t>P</w:t>
      </w:r>
      <w:r w:rsidRPr="008C44FD">
        <w:rPr>
          <w:rFonts w:ascii="Arial" w:hAnsi="Arial" w:cs="Arial"/>
          <w:lang w:eastAsia="cs-CZ"/>
        </w:rPr>
        <w:t>řida</w:t>
      </w:r>
      <w:r>
        <w:rPr>
          <w:rFonts w:ascii="Arial" w:hAnsi="Arial" w:cs="Arial"/>
          <w:lang w:eastAsia="cs-CZ"/>
        </w:rPr>
        <w:t>v</w:t>
      </w:r>
      <w:r w:rsidRPr="008C44FD">
        <w:rPr>
          <w:rFonts w:ascii="Arial" w:hAnsi="Arial" w:cs="Arial"/>
          <w:lang w:eastAsia="cs-CZ"/>
        </w:rPr>
        <w:t>ný</w:t>
      </w:r>
      <w:proofErr w:type="spellEnd"/>
      <w:r>
        <w:rPr>
          <w:rFonts w:ascii="Arial" w:hAnsi="Arial" w:cs="Arial"/>
          <w:lang w:eastAsia="cs-CZ"/>
        </w:rPr>
        <w:t xml:space="preserve"> systémový </w:t>
      </w:r>
      <w:r w:rsidRPr="008C44FD">
        <w:rPr>
          <w:rFonts w:ascii="Arial" w:hAnsi="Arial" w:cs="Arial"/>
          <w:lang w:eastAsia="cs-CZ"/>
        </w:rPr>
        <w:t>parav</w:t>
      </w:r>
      <w:r>
        <w:rPr>
          <w:rFonts w:ascii="Arial" w:hAnsi="Arial" w:cs="Arial"/>
          <w:lang w:eastAsia="cs-CZ"/>
        </w:rPr>
        <w:t>á</w:t>
      </w:r>
      <w:r w:rsidRPr="008C44FD">
        <w:rPr>
          <w:rFonts w:ascii="Arial" w:hAnsi="Arial" w:cs="Arial"/>
          <w:lang w:eastAsia="cs-CZ"/>
        </w:rPr>
        <w:t>n čalouněný omyvatelnou koženkou</w:t>
      </w:r>
      <w:r>
        <w:rPr>
          <w:rFonts w:ascii="Arial" w:hAnsi="Arial" w:cs="Arial"/>
          <w:lang w:eastAsia="cs-CZ"/>
        </w:rPr>
        <w:t xml:space="preserve"> s obvodovým aluminiovým rámem.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8C44FD">
        <w:rPr>
          <w:rFonts w:ascii="Arial" w:hAnsi="Arial" w:cs="Arial"/>
          <w:b/>
          <w:bCs/>
          <w:lang w:eastAsia="cs-CZ"/>
        </w:rPr>
        <w:t>Zásuvkový kontejner</w:t>
      </w:r>
    </w:p>
    <w:p w:rsidR="00FF0CD4" w:rsidRPr="000C0F54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</w:rPr>
        <w:t xml:space="preserve">základní materiál </w:t>
      </w:r>
      <w:r w:rsidRPr="0057137B">
        <w:rPr>
          <w:rFonts w:ascii="Arial" w:hAnsi="Arial" w:cs="Arial"/>
          <w:b/>
          <w:bCs/>
        </w:rPr>
        <w:t xml:space="preserve">LTD </w:t>
      </w:r>
      <w:r>
        <w:rPr>
          <w:rFonts w:ascii="Arial" w:hAnsi="Arial" w:cs="Arial"/>
          <w:b/>
          <w:bCs/>
        </w:rPr>
        <w:t>18</w:t>
      </w:r>
      <w:r w:rsidRPr="0057137B">
        <w:rPr>
          <w:rFonts w:ascii="Arial" w:hAnsi="Arial" w:cs="Arial"/>
          <w:b/>
          <w:bCs/>
        </w:rPr>
        <w:t xml:space="preserve">mm, </w:t>
      </w:r>
      <w:r w:rsidRPr="008C44FD">
        <w:rPr>
          <w:rFonts w:ascii="Arial" w:hAnsi="Arial" w:cs="Arial"/>
        </w:rPr>
        <w:t>třída kvality E1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 xml:space="preserve">dekor Dub </w:t>
      </w:r>
      <w:proofErr w:type="spellStart"/>
      <w:r>
        <w:rPr>
          <w:rFonts w:ascii="Arial" w:hAnsi="Arial" w:cs="Arial"/>
          <w:b/>
          <w:bCs/>
        </w:rPr>
        <w:t>Gladstone</w:t>
      </w:r>
      <w:proofErr w:type="spellEnd"/>
      <w:r w:rsidRPr="0057137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H 3309</w:t>
      </w:r>
      <w:r>
        <w:rPr>
          <w:rFonts w:ascii="Arial" w:hAnsi="Arial" w:cs="Arial"/>
        </w:rPr>
        <w:t>,</w:t>
      </w:r>
      <w:r w:rsidRPr="008C44FD">
        <w:rPr>
          <w:rFonts w:ascii="Arial" w:hAnsi="Arial" w:cs="Arial"/>
        </w:rPr>
        <w:t xml:space="preserve"> lamináty v úrovni </w:t>
      </w:r>
      <w:r w:rsidRPr="0057137B">
        <w:rPr>
          <w:rFonts w:ascii="Arial" w:hAnsi="Arial" w:cs="Arial"/>
          <w:b/>
          <w:bCs/>
        </w:rPr>
        <w:t>struktury ST2</w:t>
      </w:r>
      <w:r>
        <w:rPr>
          <w:rFonts w:ascii="Arial" w:hAnsi="Arial" w:cs="Arial"/>
          <w:b/>
          <w:bCs/>
        </w:rPr>
        <w:t>8</w:t>
      </w:r>
      <w:r w:rsidRPr="008C44F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K</w:t>
      </w:r>
      <w:r w:rsidRPr="008C44FD">
        <w:rPr>
          <w:rFonts w:ascii="Arial" w:hAnsi="Arial" w:cs="Arial"/>
          <w:lang w:eastAsia="cs-CZ"/>
        </w:rPr>
        <w:t xml:space="preserve">ontejner pod pracovní deskou, </w:t>
      </w:r>
      <w:proofErr w:type="spellStart"/>
      <w:r w:rsidRPr="008C44FD">
        <w:rPr>
          <w:rFonts w:ascii="Arial" w:hAnsi="Arial" w:cs="Arial"/>
          <w:lang w:eastAsia="cs-CZ"/>
        </w:rPr>
        <w:t>tužkovnice</w:t>
      </w:r>
      <w:proofErr w:type="spellEnd"/>
      <w:r w:rsidRPr="008C44FD">
        <w:rPr>
          <w:rFonts w:ascii="Arial" w:hAnsi="Arial" w:cs="Arial"/>
          <w:lang w:eastAsia="cs-CZ"/>
        </w:rPr>
        <w:t xml:space="preserve"> + 3 zásuvky, tvrzené celoplastové vyjímatelné výlisky s kovovými kuličkovými výsuvy a integrovaným plynulým dojezdem, konstrukce zásuvek umožňující použití dělícího systému, centrální uzamykání s mechanismem pro blokování druhé zásuvky proti převrácení kontejneru, korpus a čela </w:t>
      </w:r>
      <w:proofErr w:type="spellStart"/>
      <w:r w:rsidRPr="008C44FD">
        <w:rPr>
          <w:rFonts w:ascii="Arial" w:hAnsi="Arial" w:cs="Arial"/>
          <w:lang w:eastAsia="cs-CZ"/>
        </w:rPr>
        <w:t>tl</w:t>
      </w:r>
      <w:proofErr w:type="spellEnd"/>
      <w:r w:rsidRPr="008C44FD">
        <w:rPr>
          <w:rFonts w:ascii="Arial" w:hAnsi="Arial" w:cs="Arial"/>
          <w:lang w:eastAsia="cs-CZ"/>
        </w:rPr>
        <w:t xml:space="preserve">. 18mm, výška čela zásuvky min. 145mm, hrany ABS, čtyři kolečka ze světlého plastu, běhoun šedá guma. Zámek s možností vyměnitelné vložky a centrálního klíče. </w:t>
      </w:r>
      <w:r w:rsidRPr="008C44FD">
        <w:rPr>
          <w:rFonts w:ascii="Arial" w:hAnsi="Arial" w:cs="Arial"/>
        </w:rPr>
        <w:t xml:space="preserve">Úchytky </w:t>
      </w:r>
      <w:proofErr w:type="gramStart"/>
      <w:r w:rsidRPr="008C44FD">
        <w:rPr>
          <w:rFonts w:ascii="Arial" w:hAnsi="Arial" w:cs="Arial"/>
        </w:rPr>
        <w:t>obloukové,  snadno</w:t>
      </w:r>
      <w:proofErr w:type="gramEnd"/>
      <w:r w:rsidRPr="008C44FD">
        <w:rPr>
          <w:rFonts w:ascii="Arial" w:hAnsi="Arial" w:cs="Arial"/>
        </w:rPr>
        <w:t xml:space="preserve"> udržovatelné broušená nerez, délka 232 mm.</w:t>
      </w:r>
      <w:r w:rsidRPr="008C44FD">
        <w:rPr>
          <w:rFonts w:ascii="Arial" w:hAnsi="Arial" w:cs="Arial"/>
          <w:b/>
          <w:color w:val="FF0000"/>
        </w:rPr>
        <w:t xml:space="preserve"> 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cs-CZ"/>
        </w:rPr>
      </w:pPr>
      <w:r w:rsidRPr="008C44FD">
        <w:rPr>
          <w:rFonts w:ascii="Arial" w:hAnsi="Arial" w:cs="Arial"/>
          <w:noProof/>
          <w:lang w:eastAsia="cs-CZ"/>
        </w:rPr>
        <w:drawing>
          <wp:inline distT="0" distB="0" distL="0" distR="0" wp14:anchorId="7F6028A7" wp14:editId="27048222">
            <wp:extent cx="788035" cy="525145"/>
            <wp:effectExtent l="0" t="0" r="0" b="8255"/>
            <wp:docPr id="7" name="Obrázek 7" descr="http://katalog.demos.cz/images/015/7/1/157195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katalog.demos.cz/images/015/7/1/157195-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8C44FD">
        <w:rPr>
          <w:rFonts w:ascii="Arial" w:hAnsi="Arial" w:cs="Arial"/>
          <w:lang w:eastAsia="cs-CZ"/>
        </w:rPr>
        <w:t xml:space="preserve">Rozměry: š.430x hl.580x </w:t>
      </w:r>
      <w:proofErr w:type="gramStart"/>
      <w:r w:rsidRPr="008C44FD">
        <w:rPr>
          <w:rFonts w:ascii="Arial" w:hAnsi="Arial" w:cs="Arial"/>
          <w:lang w:eastAsia="cs-CZ"/>
        </w:rPr>
        <w:t>v.600</w:t>
      </w:r>
      <w:proofErr w:type="gramEnd"/>
      <w:r w:rsidRPr="008C44FD">
        <w:rPr>
          <w:rFonts w:ascii="Arial" w:hAnsi="Arial" w:cs="Arial"/>
          <w:lang w:eastAsia="cs-CZ"/>
        </w:rPr>
        <w:t xml:space="preserve"> mm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8C44FD">
        <w:rPr>
          <w:rFonts w:ascii="Arial" w:hAnsi="Arial" w:cs="Arial"/>
          <w:b/>
          <w:bCs/>
          <w:lang w:eastAsia="cs-CZ"/>
        </w:rPr>
        <w:t>Jídelní stůl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</w:rPr>
        <w:t>Jídelní deska</w:t>
      </w:r>
      <w:r w:rsidRPr="008C44FD">
        <w:rPr>
          <w:rFonts w:ascii="Arial" w:hAnsi="Arial" w:cs="Arial"/>
        </w:rPr>
        <w:t xml:space="preserve"> materiál </w:t>
      </w:r>
      <w:r w:rsidRPr="0057137B">
        <w:rPr>
          <w:rFonts w:ascii="Arial" w:hAnsi="Arial" w:cs="Arial"/>
          <w:b/>
          <w:bCs/>
        </w:rPr>
        <w:t xml:space="preserve">LTD </w:t>
      </w:r>
      <w:r>
        <w:rPr>
          <w:rFonts w:ascii="Arial" w:hAnsi="Arial" w:cs="Arial"/>
          <w:b/>
          <w:bCs/>
        </w:rPr>
        <w:t>25</w:t>
      </w:r>
      <w:r w:rsidRPr="0057137B">
        <w:rPr>
          <w:rFonts w:ascii="Arial" w:hAnsi="Arial" w:cs="Arial"/>
          <w:b/>
          <w:bCs/>
        </w:rPr>
        <w:t xml:space="preserve">mm, </w:t>
      </w:r>
      <w:r w:rsidRPr="008C44FD">
        <w:rPr>
          <w:rFonts w:ascii="Arial" w:hAnsi="Arial" w:cs="Arial"/>
        </w:rPr>
        <w:t>třída kvality E1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 xml:space="preserve">dekor Dub </w:t>
      </w:r>
      <w:proofErr w:type="spellStart"/>
      <w:r>
        <w:rPr>
          <w:rFonts w:ascii="Arial" w:hAnsi="Arial" w:cs="Arial"/>
          <w:b/>
          <w:bCs/>
        </w:rPr>
        <w:t>Gladstone</w:t>
      </w:r>
      <w:proofErr w:type="spellEnd"/>
      <w:r w:rsidRPr="0057137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H 3309</w:t>
      </w:r>
      <w:r>
        <w:rPr>
          <w:rFonts w:ascii="Arial" w:hAnsi="Arial" w:cs="Arial"/>
        </w:rPr>
        <w:t>,</w:t>
      </w:r>
      <w:r w:rsidRPr="008C44FD">
        <w:rPr>
          <w:rFonts w:ascii="Arial" w:hAnsi="Arial" w:cs="Arial"/>
        </w:rPr>
        <w:t xml:space="preserve"> lamináty v úrovni </w:t>
      </w:r>
      <w:r w:rsidRPr="0057137B">
        <w:rPr>
          <w:rFonts w:ascii="Arial" w:hAnsi="Arial" w:cs="Arial"/>
          <w:b/>
          <w:bCs/>
        </w:rPr>
        <w:t>struktury ST2</w:t>
      </w:r>
      <w:r>
        <w:rPr>
          <w:rFonts w:ascii="Arial" w:hAnsi="Arial" w:cs="Arial"/>
          <w:b/>
          <w:bCs/>
        </w:rPr>
        <w:t>8</w:t>
      </w:r>
      <w:r w:rsidRPr="008C44F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lang w:eastAsia="cs-CZ"/>
        </w:rPr>
        <w:t>Bezlubové</w:t>
      </w:r>
      <w:proofErr w:type="spellEnd"/>
      <w:r>
        <w:rPr>
          <w:rFonts w:ascii="Arial" w:hAnsi="Arial" w:cs="Arial"/>
          <w:lang w:eastAsia="cs-CZ"/>
        </w:rPr>
        <w:t xml:space="preserve"> provedení</w:t>
      </w:r>
      <w:r w:rsidRPr="008C44FD">
        <w:rPr>
          <w:rFonts w:ascii="Arial" w:hAnsi="Arial" w:cs="Arial"/>
          <w:lang w:eastAsia="cs-CZ"/>
        </w:rPr>
        <w:t xml:space="preserve"> deska min. </w:t>
      </w:r>
      <w:proofErr w:type="spellStart"/>
      <w:r w:rsidRPr="008C44FD">
        <w:rPr>
          <w:rFonts w:ascii="Arial" w:hAnsi="Arial" w:cs="Arial"/>
          <w:lang w:eastAsia="cs-CZ"/>
        </w:rPr>
        <w:t>tl</w:t>
      </w:r>
      <w:proofErr w:type="spellEnd"/>
      <w:r w:rsidRPr="008C44FD">
        <w:rPr>
          <w:rFonts w:ascii="Arial" w:hAnsi="Arial" w:cs="Arial"/>
          <w:lang w:eastAsia="cs-CZ"/>
        </w:rPr>
        <w:t xml:space="preserve">. 25mm opatřená ABS </w:t>
      </w:r>
      <w:proofErr w:type="spellStart"/>
      <w:r w:rsidRPr="008C44FD">
        <w:rPr>
          <w:rFonts w:ascii="Arial" w:hAnsi="Arial" w:cs="Arial"/>
          <w:lang w:eastAsia="cs-CZ"/>
        </w:rPr>
        <w:t>tl</w:t>
      </w:r>
      <w:proofErr w:type="spellEnd"/>
      <w:r w:rsidRPr="008C44FD">
        <w:rPr>
          <w:rFonts w:ascii="Arial" w:hAnsi="Arial" w:cs="Arial"/>
          <w:lang w:eastAsia="cs-CZ"/>
        </w:rPr>
        <w:t xml:space="preserve">. 2mm, </w:t>
      </w:r>
      <w:r>
        <w:rPr>
          <w:rFonts w:ascii="Arial" w:hAnsi="Arial" w:cs="Arial"/>
          <w:lang w:eastAsia="cs-CZ"/>
        </w:rPr>
        <w:t>Nohy masivní dubové v odstínu jídelní desky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8C44FD">
        <w:rPr>
          <w:rFonts w:ascii="Arial" w:hAnsi="Arial" w:cs="Arial"/>
          <w:b/>
          <w:bCs/>
          <w:lang w:eastAsia="cs-CZ"/>
        </w:rPr>
        <w:t>Jednací stůl</w:t>
      </w:r>
    </w:p>
    <w:p w:rsidR="00FF0CD4" w:rsidRPr="009C589B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Pracovní deska </w:t>
      </w:r>
      <w:r w:rsidRPr="008C44FD">
        <w:rPr>
          <w:rFonts w:ascii="Arial" w:hAnsi="Arial" w:cs="Arial"/>
        </w:rPr>
        <w:t xml:space="preserve">základní materiál </w:t>
      </w:r>
      <w:r w:rsidRPr="0057137B">
        <w:rPr>
          <w:rFonts w:ascii="Arial" w:hAnsi="Arial" w:cs="Arial"/>
          <w:b/>
          <w:bCs/>
        </w:rPr>
        <w:t xml:space="preserve">LTD </w:t>
      </w:r>
      <w:r>
        <w:rPr>
          <w:rFonts w:ascii="Arial" w:hAnsi="Arial" w:cs="Arial"/>
          <w:b/>
          <w:bCs/>
        </w:rPr>
        <w:t>25</w:t>
      </w:r>
      <w:r w:rsidRPr="0057137B">
        <w:rPr>
          <w:rFonts w:ascii="Arial" w:hAnsi="Arial" w:cs="Arial"/>
          <w:b/>
          <w:bCs/>
        </w:rPr>
        <w:t xml:space="preserve">mm, </w:t>
      </w:r>
      <w:r w:rsidRPr="008C44FD">
        <w:rPr>
          <w:rFonts w:ascii="Arial" w:hAnsi="Arial" w:cs="Arial"/>
        </w:rPr>
        <w:t>třída kvality E1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 xml:space="preserve">dekor Dub </w:t>
      </w:r>
      <w:proofErr w:type="spellStart"/>
      <w:r>
        <w:rPr>
          <w:rFonts w:ascii="Arial" w:hAnsi="Arial" w:cs="Arial"/>
          <w:b/>
          <w:bCs/>
        </w:rPr>
        <w:t>Gladstone</w:t>
      </w:r>
      <w:proofErr w:type="spellEnd"/>
      <w:r w:rsidRPr="0057137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H 3309</w:t>
      </w:r>
      <w:r>
        <w:rPr>
          <w:rFonts w:ascii="Arial" w:hAnsi="Arial" w:cs="Arial"/>
        </w:rPr>
        <w:t>,</w:t>
      </w:r>
      <w:r w:rsidRPr="008C44FD">
        <w:rPr>
          <w:rFonts w:ascii="Arial" w:hAnsi="Arial" w:cs="Arial"/>
        </w:rPr>
        <w:t xml:space="preserve"> lamináty v úrovni </w:t>
      </w:r>
      <w:r w:rsidRPr="0057137B">
        <w:rPr>
          <w:rFonts w:ascii="Arial" w:hAnsi="Arial" w:cs="Arial"/>
          <w:b/>
          <w:bCs/>
        </w:rPr>
        <w:t>struktury ST2</w:t>
      </w:r>
      <w:r>
        <w:rPr>
          <w:rFonts w:ascii="Arial" w:hAnsi="Arial" w:cs="Arial"/>
          <w:b/>
          <w:bCs/>
        </w:rPr>
        <w:t>8</w:t>
      </w:r>
      <w:r w:rsidRPr="008C44FD">
        <w:rPr>
          <w:rFonts w:ascii="Arial" w:hAnsi="Arial" w:cs="Arial"/>
          <w:lang w:eastAsia="cs-CZ"/>
        </w:rPr>
        <w:t xml:space="preserve">, hrana ABS </w:t>
      </w:r>
      <w:proofErr w:type="spellStart"/>
      <w:r>
        <w:rPr>
          <w:rFonts w:ascii="Arial" w:hAnsi="Arial" w:cs="Arial"/>
          <w:lang w:eastAsia="cs-CZ"/>
        </w:rPr>
        <w:t>tl</w:t>
      </w:r>
      <w:proofErr w:type="spellEnd"/>
      <w:r>
        <w:rPr>
          <w:rFonts w:ascii="Arial" w:hAnsi="Arial" w:cs="Arial"/>
          <w:lang w:eastAsia="cs-CZ"/>
        </w:rPr>
        <w:t xml:space="preserve">. </w:t>
      </w:r>
      <w:r w:rsidRPr="008C44FD">
        <w:rPr>
          <w:rFonts w:ascii="Arial" w:hAnsi="Arial" w:cs="Arial"/>
          <w:lang w:eastAsia="cs-CZ"/>
        </w:rPr>
        <w:t>2mm.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8C44FD">
        <w:rPr>
          <w:rFonts w:ascii="Arial" w:hAnsi="Arial" w:cs="Arial"/>
          <w:lang w:eastAsia="cs-CZ"/>
        </w:rPr>
        <w:t>Podnož je tvořena čtyřmi hliníkovými nohami, spojené konstrukčními hliníkovými segmenty s ergonomickými hliníkovými profily v podélném i příčném směru v kompaktní celek.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8C44FD">
        <w:rPr>
          <w:rFonts w:ascii="Arial" w:hAnsi="Arial" w:cs="Arial"/>
          <w:lang w:eastAsia="cs-CZ"/>
        </w:rPr>
        <w:t xml:space="preserve">Mezi pracovní deskou stolu a podélníky budou osazeny spojovací segmenty, které tvoří distanci 10mm mezi podnoží a pracovní deskou pro případné provlečení kabeláže. Nohy výškově </w:t>
      </w:r>
      <w:proofErr w:type="spellStart"/>
      <w:r w:rsidRPr="008C44FD">
        <w:rPr>
          <w:rFonts w:ascii="Arial" w:hAnsi="Arial" w:cs="Arial"/>
          <w:lang w:eastAsia="cs-CZ"/>
        </w:rPr>
        <w:t>rektifikovatelné</w:t>
      </w:r>
      <w:proofErr w:type="spellEnd"/>
      <w:r w:rsidRPr="008C44FD">
        <w:rPr>
          <w:rFonts w:ascii="Arial" w:hAnsi="Arial" w:cs="Arial"/>
          <w:lang w:eastAsia="cs-CZ"/>
        </w:rPr>
        <w:t>. Provedení podnože musí umožňovat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8C44FD">
        <w:rPr>
          <w:rFonts w:ascii="Arial" w:hAnsi="Arial" w:cs="Arial"/>
          <w:lang w:eastAsia="cs-CZ"/>
        </w:rPr>
        <w:t>výměnu podélníků a tím úpravu délky stolu.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8C44FD">
        <w:rPr>
          <w:rFonts w:ascii="Arial" w:hAnsi="Arial" w:cs="Arial"/>
          <w:lang w:eastAsia="cs-CZ"/>
        </w:rPr>
        <w:t xml:space="preserve">Materiál </w:t>
      </w:r>
      <w:proofErr w:type="gramStart"/>
      <w:r w:rsidRPr="008C44FD">
        <w:rPr>
          <w:rFonts w:ascii="Arial" w:hAnsi="Arial" w:cs="Arial"/>
          <w:lang w:eastAsia="cs-CZ"/>
        </w:rPr>
        <w:t>podnože : eloxovaný</w:t>
      </w:r>
      <w:proofErr w:type="gramEnd"/>
      <w:r w:rsidRPr="008C44FD">
        <w:rPr>
          <w:rFonts w:ascii="Arial" w:hAnsi="Arial" w:cs="Arial"/>
          <w:lang w:eastAsia="cs-CZ"/>
        </w:rPr>
        <w:t xml:space="preserve"> hliník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Konferenční</w:t>
      </w:r>
      <w:r w:rsidRPr="008C44FD">
        <w:rPr>
          <w:rFonts w:ascii="Arial" w:hAnsi="Arial" w:cs="Arial"/>
          <w:b/>
          <w:bCs/>
          <w:lang w:eastAsia="cs-CZ"/>
        </w:rPr>
        <w:t xml:space="preserve"> stolek 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bCs/>
        </w:rPr>
        <w:t xml:space="preserve">Pracovní deska </w:t>
      </w:r>
      <w:r w:rsidRPr="00587505">
        <w:rPr>
          <w:rFonts w:ascii="Arial" w:hAnsi="Arial" w:cs="Arial"/>
          <w:b/>
          <w:bCs/>
        </w:rPr>
        <w:t xml:space="preserve">umělý kámen </w:t>
      </w:r>
      <w:proofErr w:type="gramStart"/>
      <w:r w:rsidRPr="00587505">
        <w:rPr>
          <w:rFonts w:ascii="Arial" w:hAnsi="Arial" w:cs="Arial"/>
          <w:b/>
          <w:bCs/>
        </w:rPr>
        <w:t>tl.10</w:t>
      </w:r>
      <w:proofErr w:type="gramEnd"/>
      <w:r>
        <w:rPr>
          <w:rFonts w:ascii="Arial" w:hAnsi="Arial" w:cs="Arial"/>
          <w:b/>
          <w:bCs/>
        </w:rPr>
        <w:t xml:space="preserve"> </w:t>
      </w:r>
      <w:r w:rsidRPr="00587505">
        <w:rPr>
          <w:rFonts w:ascii="Arial" w:hAnsi="Arial" w:cs="Arial"/>
          <w:b/>
          <w:bCs/>
        </w:rPr>
        <w:t>mm</w:t>
      </w:r>
      <w:r>
        <w:rPr>
          <w:rFonts w:ascii="Arial" w:hAnsi="Arial" w:cs="Arial"/>
          <w:b/>
          <w:bCs/>
        </w:rPr>
        <w:t xml:space="preserve"> v odstínu dle výběru</w:t>
      </w:r>
      <w:r w:rsidRPr="008C44F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Hrana upravena </w:t>
      </w:r>
      <w:proofErr w:type="spellStart"/>
      <w:r>
        <w:rPr>
          <w:rFonts w:ascii="Arial" w:hAnsi="Arial" w:cs="Arial"/>
        </w:rPr>
        <w:t>rádiusem</w:t>
      </w:r>
      <w:proofErr w:type="spellEnd"/>
      <w:r>
        <w:rPr>
          <w:rFonts w:ascii="Arial" w:hAnsi="Arial" w:cs="Arial"/>
        </w:rPr>
        <w:t xml:space="preserve"> R10.</w:t>
      </w:r>
      <w:r w:rsidRPr="008C44FD">
        <w:rPr>
          <w:rFonts w:ascii="Arial" w:hAnsi="Arial" w:cs="Arial"/>
        </w:rPr>
        <w:t xml:space="preserve"> </w:t>
      </w:r>
      <w:r>
        <w:rPr>
          <w:rFonts w:ascii="Arial" w:hAnsi="Arial" w:cs="Arial"/>
          <w:lang w:eastAsia="cs-CZ"/>
        </w:rPr>
        <w:t xml:space="preserve">Nohy masivní dubové v odstínu </w:t>
      </w:r>
      <w:r>
        <w:rPr>
          <w:rFonts w:ascii="Arial" w:hAnsi="Arial" w:cs="Arial"/>
          <w:b/>
          <w:bCs/>
        </w:rPr>
        <w:t xml:space="preserve">Dub </w:t>
      </w:r>
      <w:proofErr w:type="spellStart"/>
      <w:r>
        <w:rPr>
          <w:rFonts w:ascii="Arial" w:hAnsi="Arial" w:cs="Arial"/>
          <w:b/>
          <w:bCs/>
        </w:rPr>
        <w:t>Gladstone</w:t>
      </w:r>
      <w:proofErr w:type="spellEnd"/>
      <w:r w:rsidRPr="0057137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H 3309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8C44FD">
        <w:rPr>
          <w:rFonts w:ascii="Arial" w:hAnsi="Arial" w:cs="Arial"/>
          <w:b/>
          <w:bCs/>
          <w:lang w:eastAsia="cs-CZ"/>
        </w:rPr>
        <w:t>Úložné skříně</w:t>
      </w:r>
    </w:p>
    <w:p w:rsidR="00FF0CD4" w:rsidRPr="008C44FD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</w:rPr>
        <w:t xml:space="preserve">základní materiál </w:t>
      </w:r>
      <w:r w:rsidRPr="0057137B">
        <w:rPr>
          <w:rFonts w:ascii="Arial" w:hAnsi="Arial" w:cs="Arial"/>
          <w:b/>
          <w:bCs/>
        </w:rPr>
        <w:t xml:space="preserve">LTD </w:t>
      </w:r>
      <w:r>
        <w:rPr>
          <w:rFonts w:ascii="Arial" w:hAnsi="Arial" w:cs="Arial"/>
          <w:b/>
          <w:bCs/>
        </w:rPr>
        <w:t>18</w:t>
      </w:r>
      <w:r w:rsidRPr="0057137B">
        <w:rPr>
          <w:rFonts w:ascii="Arial" w:hAnsi="Arial" w:cs="Arial"/>
          <w:b/>
          <w:bCs/>
        </w:rPr>
        <w:t xml:space="preserve">mm, </w:t>
      </w:r>
      <w:r w:rsidRPr="008C44FD">
        <w:rPr>
          <w:rFonts w:ascii="Arial" w:hAnsi="Arial" w:cs="Arial"/>
        </w:rPr>
        <w:t>třída kvality E1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 xml:space="preserve">dekor Dub </w:t>
      </w:r>
      <w:proofErr w:type="spellStart"/>
      <w:r>
        <w:rPr>
          <w:rFonts w:ascii="Arial" w:hAnsi="Arial" w:cs="Arial"/>
          <w:b/>
          <w:bCs/>
        </w:rPr>
        <w:t>Gladstone</w:t>
      </w:r>
      <w:proofErr w:type="spellEnd"/>
      <w:r w:rsidRPr="0057137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H 3309</w:t>
      </w:r>
      <w:r>
        <w:rPr>
          <w:rFonts w:ascii="Arial" w:hAnsi="Arial" w:cs="Arial"/>
        </w:rPr>
        <w:t>,</w:t>
      </w:r>
      <w:r w:rsidRPr="008C44FD">
        <w:rPr>
          <w:rFonts w:ascii="Arial" w:hAnsi="Arial" w:cs="Arial"/>
        </w:rPr>
        <w:t xml:space="preserve"> lamináty v úrovni </w:t>
      </w:r>
      <w:r w:rsidRPr="0057137B">
        <w:rPr>
          <w:rFonts w:ascii="Arial" w:hAnsi="Arial" w:cs="Arial"/>
          <w:b/>
          <w:bCs/>
        </w:rPr>
        <w:t>struktury ST2</w:t>
      </w:r>
      <w:r>
        <w:rPr>
          <w:rFonts w:ascii="Arial" w:hAnsi="Arial" w:cs="Arial"/>
          <w:b/>
          <w:bCs/>
        </w:rPr>
        <w:t xml:space="preserve">8. </w:t>
      </w:r>
      <w:r w:rsidRPr="008C44FD">
        <w:rPr>
          <w:rFonts w:ascii="Arial" w:hAnsi="Arial" w:cs="Arial"/>
        </w:rPr>
        <w:t xml:space="preserve">Konstrukce korpusu skříní: jednotlivé nábytkové prvky, boky, pevné police, půda a dno tvoří korpus z napevno lepených dílců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 xml:space="preserve">. </w:t>
      </w:r>
      <w:proofErr w:type="gramStart"/>
      <w:r w:rsidRPr="008C44FD">
        <w:rPr>
          <w:rFonts w:ascii="Arial" w:hAnsi="Arial" w:cs="Arial"/>
        </w:rPr>
        <w:t>min.</w:t>
      </w:r>
      <w:proofErr w:type="gramEnd"/>
      <w:r w:rsidRPr="008C44FD">
        <w:rPr>
          <w:rFonts w:ascii="Arial" w:hAnsi="Arial" w:cs="Arial"/>
        </w:rPr>
        <w:t xml:space="preserve">18mm s kolíkovými neviditelnými spoji, lisovanými s pomocí technologie zajišťující nezbytnou pravoúhlost korpusu. Boky s vrtaným rastrem po celé délce funkční výšky volných polic. Záda korpusů LTD 8mm vlepena do drážky půdy, dna, boků, tvoří pevnou nerozebíratelnou konstrukci. Boky, půda, dno olepeny ABS hranou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 xml:space="preserve">. 0,5 mm. U horních závěsných skříní systémové kování pro zavěšení a vyrovnání skříněk. Police: pevné konstrukčně spojené s boky, police volné s možností nastavení výšky v pravidelném rastru, uživatelsky bezpečné provedení. Police olepeny ABS hranou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 xml:space="preserve">. 2 mm. </w:t>
      </w:r>
      <w:r w:rsidRPr="008C44FD">
        <w:rPr>
          <w:rFonts w:ascii="Arial" w:hAnsi="Arial" w:cs="Arial"/>
          <w:b/>
        </w:rPr>
        <w:t>Zásuvky</w:t>
      </w:r>
      <w:r w:rsidRPr="008C44FD">
        <w:rPr>
          <w:rFonts w:ascii="Arial" w:hAnsi="Arial" w:cs="Arial"/>
        </w:rPr>
        <w:t xml:space="preserve">: naložené s kovovou dvojitou bočnicí, ložiskovým ¾ </w:t>
      </w:r>
      <w:r w:rsidRPr="008C44FD">
        <w:rPr>
          <w:rFonts w:ascii="Arial" w:hAnsi="Arial" w:cs="Arial"/>
        </w:rPr>
        <w:lastRenderedPageBreak/>
        <w:t xml:space="preserve">výsuvem, dno a zadní část zásuvky LTD v barvě korpusu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>. 16 mm, s možností vyjmutí. Všechny, i nepohledové hrany zásuvek, tj. dno a zadní část zásuvek olepeny ABS hranou 0,5mm. Úchytky obloukové, vhodné do zdravotnictví, snadno udržovatelné broušená nerez, délka 232 mm. Bočnice zásuvek mají certifikovaný standard doživotní záruky.</w:t>
      </w:r>
    </w:p>
    <w:p w:rsidR="00FF0CD4" w:rsidRPr="008C44FD" w:rsidRDefault="00FF0CD4" w:rsidP="00FF0CD4">
      <w:pPr>
        <w:jc w:val="both"/>
        <w:rPr>
          <w:rFonts w:ascii="Arial" w:hAnsi="Arial" w:cs="Arial"/>
          <w:noProof/>
          <w:lang w:eastAsia="cs-CZ"/>
        </w:rPr>
      </w:pPr>
      <w:r w:rsidRPr="008C44FD">
        <w:rPr>
          <w:rFonts w:ascii="Arial" w:hAnsi="Arial" w:cs="Arial"/>
          <w:noProof/>
          <w:lang w:eastAsia="cs-CZ"/>
        </w:rPr>
        <w:drawing>
          <wp:inline distT="0" distB="0" distL="0" distR="0" wp14:anchorId="730128BE" wp14:editId="0E84EB6D">
            <wp:extent cx="788035" cy="525145"/>
            <wp:effectExtent l="0" t="0" r="0" b="8255"/>
            <wp:docPr id="6" name="Obrázek 6" descr="http://katalog.demos.cz/images/015/7/1/157195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katalog.demos.cz/images/015/7/1/157195-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4FD">
        <w:rPr>
          <w:rFonts w:ascii="Arial" w:hAnsi="Arial" w:cs="Arial"/>
          <w:noProof/>
          <w:color w:val="666666"/>
          <w:spacing w:val="3"/>
          <w:lang w:eastAsia="cs-CZ"/>
        </w:rPr>
        <w:drawing>
          <wp:inline distT="0" distB="0" distL="0" distR="0" wp14:anchorId="1C486561" wp14:editId="2065F73B">
            <wp:extent cx="1069975" cy="671195"/>
            <wp:effectExtent l="0" t="0" r="0" b="0"/>
            <wp:docPr id="5" name="Obrázek 5" descr="Čelní výsuv v barvě hedvábně bílé s jednoduchým relin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Čelní výsuv v barvě hedvábně bílé s jednoduchým relinge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CD4" w:rsidRPr="008C44FD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  <w:b/>
        </w:rPr>
        <w:t>Dveře plné</w:t>
      </w:r>
      <w:r w:rsidRPr="008C44FD">
        <w:rPr>
          <w:rFonts w:ascii="Arial" w:hAnsi="Arial" w:cs="Arial"/>
        </w:rPr>
        <w:t xml:space="preserve">: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 xml:space="preserve">. 18mm, naložené </w:t>
      </w:r>
      <w:r w:rsidRPr="008C44FD">
        <w:rPr>
          <w:rFonts w:ascii="Arial" w:hAnsi="Arial" w:cs="Arial"/>
          <w:lang w:eastAsia="cs-CZ"/>
        </w:rPr>
        <w:t>na niklovaných značkových závěsech s plynulým dovíráním a tlumením, s klipovým mechanismem – odnímatelných bez šroubování, upevnění montážních podložek pomocí plastových pouzder s vruty 5 mm.</w:t>
      </w:r>
      <w:r w:rsidRPr="008C44FD">
        <w:rPr>
          <w:rFonts w:ascii="Arial" w:hAnsi="Arial" w:cs="Arial"/>
        </w:rPr>
        <w:t xml:space="preserve"> Dveře olepeny hranou ABS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>. 2mm. Úchytky obloukové, vhodné do zdravotnictví, snadno udržovatelné broušená nerez, délka 232 mm. Závěsy dveří mají certifikovaný standard doživotní záruky.</w:t>
      </w:r>
    </w:p>
    <w:p w:rsidR="00FF0CD4" w:rsidRPr="008C44FD" w:rsidRDefault="00FF0CD4" w:rsidP="00FF0CD4">
      <w:pPr>
        <w:jc w:val="both"/>
        <w:rPr>
          <w:rFonts w:ascii="Arial" w:hAnsi="Arial" w:cs="Arial"/>
          <w:b/>
          <w:color w:val="FF0000"/>
        </w:rPr>
      </w:pPr>
      <w:r w:rsidRPr="008C44FD">
        <w:rPr>
          <w:rFonts w:ascii="Arial" w:hAnsi="Arial" w:cs="Arial"/>
          <w:noProof/>
          <w:lang w:eastAsia="cs-CZ"/>
        </w:rPr>
        <w:drawing>
          <wp:inline distT="0" distB="0" distL="0" distR="0" wp14:anchorId="02CA66BB" wp14:editId="29D3D4AC">
            <wp:extent cx="972820" cy="389255"/>
            <wp:effectExtent l="0" t="0" r="0" b="0"/>
            <wp:docPr id="4" name="Obrázek 4" descr="http://katalog.demos.cz/images/001/2/0/12047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://katalog.demos.cz/images/001/2/0/12047-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CD4" w:rsidRPr="008C44FD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  <w:b/>
        </w:rPr>
        <w:t>Dveře prosklené</w:t>
      </w:r>
      <w:r w:rsidRPr="008C44FD">
        <w:rPr>
          <w:rFonts w:ascii="Arial" w:hAnsi="Arial" w:cs="Arial"/>
        </w:rPr>
        <w:t xml:space="preserve">: certifikované bezpečnostní sklo </w:t>
      </w:r>
      <w:proofErr w:type="spellStart"/>
      <w:r w:rsidRPr="008C44FD">
        <w:rPr>
          <w:rFonts w:ascii="Arial" w:hAnsi="Arial" w:cs="Arial"/>
        </w:rPr>
        <w:t>tl</w:t>
      </w:r>
      <w:proofErr w:type="spellEnd"/>
      <w:r w:rsidRPr="008C44FD">
        <w:rPr>
          <w:rFonts w:ascii="Arial" w:hAnsi="Arial" w:cs="Arial"/>
        </w:rPr>
        <w:t xml:space="preserve">. 5 mm v hliníkovém rámu, </w:t>
      </w:r>
      <w:r w:rsidRPr="008C44FD">
        <w:rPr>
          <w:rFonts w:ascii="Arial" w:hAnsi="Arial" w:cs="Arial"/>
          <w:lang w:eastAsia="cs-CZ"/>
        </w:rPr>
        <w:t>na niklovaných značkových závěsech s plynulým dovíráním a tlumením, s klipovým mechanismem – odnímatelných bez šroubování, upevnění montážních podložek pomocí plastových pouzder s vruty 5 mm.</w:t>
      </w:r>
      <w:r w:rsidRPr="008C44FD">
        <w:rPr>
          <w:rFonts w:ascii="Arial" w:hAnsi="Arial" w:cs="Arial"/>
        </w:rPr>
        <w:t>, hliníkový rám min. průřezu profilu 44x20mm, sklo uloženo v elastickém těsnícím profilu. Úchytky obloukové, vhodné do zdravotnictví, snadno udržovatelné broušená nerez, délka 232 mm. Závěsy dveří mají certifikovaný standard doživotní záruky.</w:t>
      </w:r>
    </w:p>
    <w:p w:rsidR="00FF0CD4" w:rsidRPr="008C44FD" w:rsidRDefault="00FF0CD4" w:rsidP="00FF0CD4">
      <w:pPr>
        <w:jc w:val="both"/>
        <w:rPr>
          <w:rFonts w:ascii="Arial" w:hAnsi="Arial" w:cs="Arial"/>
          <w:noProof/>
          <w:lang w:eastAsia="cs-CZ"/>
        </w:rPr>
      </w:pPr>
      <w:r w:rsidRPr="008C44FD">
        <w:rPr>
          <w:rFonts w:ascii="Arial" w:hAnsi="Arial" w:cs="Arial"/>
          <w:noProof/>
          <w:lang w:eastAsia="cs-CZ"/>
        </w:rPr>
        <w:drawing>
          <wp:inline distT="0" distB="0" distL="0" distR="0" wp14:anchorId="3E92A1EE" wp14:editId="1A5AF0F8">
            <wp:extent cx="836295" cy="826770"/>
            <wp:effectExtent l="0" t="0" r="1905" b="0"/>
            <wp:docPr id="3" name="Obrázek 3" descr="http://katalog.demos.cz/images/001/2/1/12106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://katalog.demos.cz/images/001/2/1/12106-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CD4" w:rsidRPr="008C44FD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  <w:b/>
        </w:rPr>
        <w:t>Sokly</w:t>
      </w:r>
      <w:r w:rsidRPr="008C44F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dřevěné v dekoru skříně</w:t>
      </w:r>
      <w:r w:rsidRPr="008C44FD">
        <w:rPr>
          <w:rFonts w:ascii="Arial" w:hAnsi="Arial" w:cs="Arial"/>
        </w:rPr>
        <w:t>, šroubova</w:t>
      </w:r>
      <w:r>
        <w:rPr>
          <w:rFonts w:ascii="Arial" w:hAnsi="Arial" w:cs="Arial"/>
        </w:rPr>
        <w:t>né</w:t>
      </w:r>
      <w:r w:rsidRPr="008C44FD">
        <w:rPr>
          <w:rFonts w:ascii="Arial" w:hAnsi="Arial" w:cs="Arial"/>
        </w:rPr>
        <w:t xml:space="preserve">, min. výška 14mm, s těsnícím profilem proti zatečení, konstrukčně fixovaný k plastovým rektifikačním nohám s průměrem základny min. 75 mm, v provedení nerezová folie matná, včetně rohů a koncovek. </w:t>
      </w:r>
    </w:p>
    <w:p w:rsidR="00FF0CD4" w:rsidRPr="008C44FD" w:rsidRDefault="00FF0CD4" w:rsidP="00FF0CD4">
      <w:pPr>
        <w:jc w:val="both"/>
        <w:rPr>
          <w:rFonts w:ascii="Arial" w:hAnsi="Arial" w:cs="Arial"/>
        </w:rPr>
      </w:pPr>
    </w:p>
    <w:p w:rsidR="00FF0CD4" w:rsidRPr="008C44FD" w:rsidRDefault="00FF0CD4" w:rsidP="00FF0CD4">
      <w:pPr>
        <w:jc w:val="both"/>
        <w:rPr>
          <w:rFonts w:ascii="Arial" w:hAnsi="Arial" w:cs="Arial"/>
        </w:rPr>
      </w:pPr>
      <w:r w:rsidRPr="008C44FD">
        <w:rPr>
          <w:rFonts w:ascii="Arial" w:hAnsi="Arial" w:cs="Arial"/>
          <w:noProof/>
          <w:lang w:eastAsia="cs-CZ"/>
        </w:rPr>
        <w:drawing>
          <wp:inline distT="0" distB="0" distL="0" distR="0" wp14:anchorId="2DDB14D7" wp14:editId="48BB3F2B">
            <wp:extent cx="739140" cy="101155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4FD">
        <w:rPr>
          <w:rFonts w:ascii="Arial" w:hAnsi="Arial" w:cs="Arial"/>
          <w:noProof/>
          <w:lang w:eastAsia="cs-CZ"/>
        </w:rPr>
        <w:t xml:space="preserve">  </w:t>
      </w:r>
      <w:r w:rsidRPr="008C44FD">
        <w:rPr>
          <w:rFonts w:ascii="Arial" w:hAnsi="Arial" w:cs="Arial"/>
          <w:noProof/>
          <w:lang w:eastAsia="cs-CZ"/>
        </w:rPr>
        <w:drawing>
          <wp:inline distT="0" distB="0" distL="0" distR="0" wp14:anchorId="52731DE6" wp14:editId="254EF31F">
            <wp:extent cx="700405" cy="914400"/>
            <wp:effectExtent l="0" t="0" r="4445" b="0"/>
            <wp:docPr id="1" name="Obrázek 1" descr="http://katalog.demos.cz/images/014/6/9/146993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://katalog.demos.cz/images/014/6/9/146993-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CD4" w:rsidRPr="008C44FD" w:rsidRDefault="00FF0CD4" w:rsidP="00FF0CD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Zámky</w:t>
      </w:r>
      <w:r w:rsidRPr="008C44FD">
        <w:rPr>
          <w:rFonts w:ascii="Arial" w:hAnsi="Arial" w:cs="Arial"/>
          <w:b/>
        </w:rPr>
        <w:t xml:space="preserve">: </w:t>
      </w:r>
      <w:r w:rsidRPr="008C44FD">
        <w:rPr>
          <w:rFonts w:ascii="Arial" w:hAnsi="Arial" w:cs="Arial"/>
        </w:rPr>
        <w:t>zámek jazýčkový, od výšky skříní 1200</w:t>
      </w:r>
      <w:r>
        <w:rPr>
          <w:rFonts w:ascii="Arial" w:hAnsi="Arial" w:cs="Arial"/>
        </w:rPr>
        <w:t xml:space="preserve"> </w:t>
      </w:r>
      <w:r w:rsidRPr="008C44FD">
        <w:rPr>
          <w:rFonts w:ascii="Arial" w:hAnsi="Arial" w:cs="Arial"/>
        </w:rPr>
        <w:t>mm zámek trojcestný</w:t>
      </w:r>
      <w:r w:rsidRPr="008C44FD">
        <w:rPr>
          <w:rFonts w:ascii="Arial" w:hAnsi="Arial" w:cs="Arial"/>
          <w:b/>
        </w:rPr>
        <w:t xml:space="preserve">, </w:t>
      </w:r>
      <w:r w:rsidRPr="008C44FD">
        <w:rPr>
          <w:rFonts w:ascii="Arial" w:hAnsi="Arial" w:cs="Arial"/>
        </w:rPr>
        <w:t>vyměnitelná vložka zámku s možností volby počtu centrálních klíčů.</w:t>
      </w: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FF0CD4" w:rsidRPr="008C44FD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FF0CD4" w:rsidRDefault="00FF0CD4" w:rsidP="00FF0CD4">
      <w:pPr>
        <w:rPr>
          <w:rFonts w:ascii="Arial" w:hAnsi="Arial" w:cs="Arial"/>
          <w:b/>
        </w:rPr>
      </w:pPr>
    </w:p>
    <w:p w:rsidR="00FF0CD4" w:rsidRDefault="00FF0CD4" w:rsidP="00FF0CD4">
      <w:pPr>
        <w:rPr>
          <w:rFonts w:ascii="Arial" w:hAnsi="Arial" w:cs="Arial"/>
          <w:b/>
        </w:rPr>
      </w:pPr>
    </w:p>
    <w:p w:rsidR="00FF0CD4" w:rsidRDefault="00FF0CD4" w:rsidP="00FF0CD4">
      <w:pPr>
        <w:rPr>
          <w:rFonts w:ascii="Arial" w:hAnsi="Arial" w:cs="Arial"/>
          <w:b/>
        </w:rPr>
      </w:pPr>
    </w:p>
    <w:p w:rsidR="00FF0CD4" w:rsidRPr="008C44FD" w:rsidRDefault="00FF0CD4" w:rsidP="00FF0CD4">
      <w:pPr>
        <w:rPr>
          <w:rFonts w:ascii="Arial" w:hAnsi="Arial" w:cs="Arial"/>
          <w:b/>
        </w:rPr>
      </w:pPr>
      <w:r w:rsidRPr="008C44FD">
        <w:rPr>
          <w:rFonts w:ascii="Arial" w:hAnsi="Arial" w:cs="Arial"/>
          <w:b/>
        </w:rPr>
        <w:t>Veškerý mobiliář bude vyroben v souladu s ČSN EN pro veřejné instituce ve zdravotnictví, nebo pečovatelství: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SPECIFIKACE NÁBYTKU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Nábytek pro interiér v provedení LTD bude olepen ABS hranou pomocí polyuretanového lepidla a v</w:t>
      </w:r>
      <w:r w:rsidR="003D65FF">
        <w:rPr>
          <w:rFonts w:ascii="Arial" w:hAnsi="Arial" w:cs="Arial"/>
          <w:sz w:val="20"/>
          <w:szCs w:val="20"/>
        </w:rPr>
        <w:t>yroben dle níže uvedených norem</w:t>
      </w:r>
      <w:r>
        <w:rPr>
          <w:rFonts w:ascii="Arial" w:hAnsi="Arial" w:cs="Arial"/>
          <w:sz w:val="20"/>
          <w:szCs w:val="20"/>
        </w:rPr>
        <w:t>: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1a. Nábytek musí splňovat na </w:t>
      </w:r>
      <w:proofErr w:type="gramStart"/>
      <w:r>
        <w:rPr>
          <w:rFonts w:ascii="Arial" w:hAnsi="Arial" w:cs="Arial"/>
          <w:sz w:val="20"/>
          <w:szCs w:val="20"/>
        </w:rPr>
        <w:t>provedení ( LTD</w:t>
      </w:r>
      <w:proofErr w:type="gramEnd"/>
      <w:r>
        <w:rPr>
          <w:rFonts w:ascii="Arial" w:hAnsi="Arial" w:cs="Arial"/>
          <w:sz w:val="20"/>
          <w:szCs w:val="20"/>
        </w:rPr>
        <w:t xml:space="preserve"> i DTD+HPL ) emisní limit volného formaldehydu a koncentrace organických sloučenin do 20μg/m³, stanovené Směrnicí č.12-2018 v souladu s propůjčením </w:t>
      </w:r>
      <w:r w:rsidRPr="00325944">
        <w:rPr>
          <w:rFonts w:ascii="Arial" w:hAnsi="Arial" w:cs="Arial"/>
          <w:b/>
          <w:bCs/>
          <w:sz w:val="20"/>
          <w:szCs w:val="20"/>
        </w:rPr>
        <w:t>ochranné známky EKOLOGICKY ŠETRNÝ VÝROBEK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1b. Nábytek musí splňovat požadavky na koncentrace organických sloučenin podle vyhlášky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90FAC">
        <w:rPr>
          <w:rFonts w:ascii="Arial" w:hAnsi="Arial" w:cs="Arial"/>
          <w:b/>
          <w:bCs/>
          <w:sz w:val="20"/>
          <w:szCs w:val="20"/>
        </w:rPr>
        <w:t>č.6/2003 Sb</w:t>
      </w:r>
      <w:r>
        <w:rPr>
          <w:rFonts w:ascii="Arial" w:hAnsi="Arial" w:cs="Arial"/>
          <w:sz w:val="20"/>
          <w:szCs w:val="20"/>
        </w:rPr>
        <w:t>., kterou se stanoví hygienické limity chemických, fyzikálních a biologických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ukazatelů pro vnitřní prostředí pobytových místností staveb.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2a. </w:t>
      </w:r>
      <w:r w:rsidRPr="00325944">
        <w:rPr>
          <w:rFonts w:ascii="Arial" w:hAnsi="Arial" w:cs="Arial"/>
          <w:b/>
          <w:bCs/>
          <w:sz w:val="20"/>
          <w:szCs w:val="20"/>
        </w:rPr>
        <w:t xml:space="preserve">ČSN EN </w:t>
      </w:r>
      <w:proofErr w:type="gramStart"/>
      <w:r w:rsidRPr="00325944">
        <w:rPr>
          <w:rFonts w:ascii="Arial" w:hAnsi="Arial" w:cs="Arial"/>
          <w:b/>
          <w:bCs/>
          <w:sz w:val="20"/>
          <w:szCs w:val="20"/>
        </w:rPr>
        <w:t>15372</w:t>
      </w:r>
      <w:proofErr w:type="gramEnd"/>
      <w:r w:rsidRPr="00325944">
        <w:rPr>
          <w:rFonts w:ascii="Arial" w:hAnsi="Arial" w:cs="Arial"/>
          <w:b/>
          <w:bCs/>
          <w:sz w:val="20"/>
          <w:szCs w:val="20"/>
        </w:rPr>
        <w:t xml:space="preserve"> –</w:t>
      </w:r>
      <w:proofErr w:type="gramStart"/>
      <w:r w:rsidRPr="00325944">
        <w:rPr>
          <w:rFonts w:ascii="Arial" w:hAnsi="Arial" w:cs="Arial"/>
          <w:b/>
          <w:bCs/>
          <w:sz w:val="20"/>
          <w:szCs w:val="20"/>
        </w:rPr>
        <w:t>Mechanické</w:t>
      </w:r>
      <w:proofErr w:type="gramEnd"/>
      <w:r w:rsidRPr="00325944">
        <w:rPr>
          <w:rFonts w:ascii="Arial" w:hAnsi="Arial" w:cs="Arial"/>
          <w:b/>
          <w:bCs/>
          <w:sz w:val="20"/>
          <w:szCs w:val="20"/>
        </w:rPr>
        <w:t xml:space="preserve"> a bezpečnostní požadavky pro nebytové stoly</w:t>
      </w:r>
      <w:r>
        <w:rPr>
          <w:rFonts w:ascii="Arial" w:hAnsi="Arial" w:cs="Arial"/>
          <w:sz w:val="20"/>
          <w:szCs w:val="20"/>
        </w:rPr>
        <w:t xml:space="preserve"> 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Pevnost horizontálním statickým zatížením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Pevnost vertikálním statickým zatížením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Trvanlivost horizontálním zatěžováním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Trvanlivost vertikálním zatěžováním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Pevnost konstrukce rázem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Stabilita</w:t>
      </w:r>
    </w:p>
    <w:p w:rsidR="003D65FF" w:rsidRDefault="003D65FF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2b. </w:t>
      </w:r>
      <w:r w:rsidRPr="00325944">
        <w:rPr>
          <w:rFonts w:ascii="Arial" w:hAnsi="Arial" w:cs="Arial"/>
          <w:b/>
          <w:bCs/>
          <w:sz w:val="20"/>
          <w:szCs w:val="20"/>
        </w:rPr>
        <w:t>ČSN EN 527-2 –Mechanické a bezpečnostní požadavky pro pracovní stoly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Pevnost horizontálním statickým zatížením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Pevnost vertikálním statickým zatížením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Trvanlivost horizontálním zatěžováním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Trvanlivost vertikálním zatěžováním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Zkouška pádem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Stabilita</w:t>
      </w:r>
    </w:p>
    <w:p w:rsidR="003D65FF" w:rsidRDefault="003D65FF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F0CD4" w:rsidRPr="0032594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2c. </w:t>
      </w:r>
      <w:r w:rsidRPr="00325944">
        <w:rPr>
          <w:rFonts w:ascii="Arial" w:hAnsi="Arial" w:cs="Arial"/>
          <w:b/>
          <w:bCs/>
          <w:sz w:val="20"/>
          <w:szCs w:val="20"/>
        </w:rPr>
        <w:t>ČSN EN 14073-2 –Mechanické a bezpečnostní požadavky pro nábytek kancelářský úložný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Zabezpečení zásuvky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Zabezpečení polic proti vypadnutí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Pevnost podpěr polic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Pevnost dveří s vertikální osou otáče</w:t>
      </w:r>
      <w:proofErr w:type="gramStart"/>
      <w:r>
        <w:rPr>
          <w:rFonts w:ascii="Arial" w:hAnsi="Arial" w:cs="Arial"/>
          <w:sz w:val="20"/>
          <w:szCs w:val="20"/>
        </w:rPr>
        <w:t>ní</w:t>
      </w:r>
      <w:proofErr w:type="gramEnd"/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Otevření zásuvky dynamicky</w:t>
      </w:r>
    </w:p>
    <w:p w:rsidR="003D65FF" w:rsidRDefault="003D65FF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2d. </w:t>
      </w:r>
      <w:r w:rsidRPr="00325944">
        <w:rPr>
          <w:rFonts w:ascii="Arial" w:hAnsi="Arial" w:cs="Arial"/>
          <w:b/>
          <w:bCs/>
          <w:sz w:val="20"/>
          <w:szCs w:val="20"/>
        </w:rPr>
        <w:t xml:space="preserve">ČSN EN </w:t>
      </w:r>
      <w:proofErr w:type="gramStart"/>
      <w:r w:rsidRPr="00325944">
        <w:rPr>
          <w:rFonts w:ascii="Arial" w:hAnsi="Arial" w:cs="Arial"/>
          <w:b/>
          <w:bCs/>
          <w:sz w:val="20"/>
          <w:szCs w:val="20"/>
        </w:rPr>
        <w:t>1725</w:t>
      </w:r>
      <w:proofErr w:type="gramEnd"/>
      <w:r w:rsidRPr="00325944">
        <w:rPr>
          <w:rFonts w:ascii="Arial" w:hAnsi="Arial" w:cs="Arial"/>
          <w:b/>
          <w:bCs/>
          <w:sz w:val="20"/>
          <w:szCs w:val="20"/>
        </w:rPr>
        <w:t xml:space="preserve"> –</w:t>
      </w:r>
      <w:proofErr w:type="gramStart"/>
      <w:r w:rsidRPr="00325944">
        <w:rPr>
          <w:rFonts w:ascii="Arial" w:hAnsi="Arial" w:cs="Arial"/>
          <w:b/>
          <w:bCs/>
          <w:sz w:val="20"/>
          <w:szCs w:val="20"/>
        </w:rPr>
        <w:t>Mechanické</w:t>
      </w:r>
      <w:proofErr w:type="gramEnd"/>
      <w:r w:rsidRPr="00325944">
        <w:rPr>
          <w:rFonts w:ascii="Arial" w:hAnsi="Arial" w:cs="Arial"/>
          <w:b/>
          <w:bCs/>
          <w:sz w:val="20"/>
          <w:szCs w:val="20"/>
        </w:rPr>
        <w:t xml:space="preserve"> a bezpečnostní požadavky pro postel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Stabilita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Trvanlivost lehací plochy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Pevnost lehací plochy rázem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Trvanlivost okrajů postele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· Pevnost konstrukce vertikální silou</w:t>
      </w: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0"/>
          <w:szCs w:val="20"/>
        </w:rPr>
        <w:t xml:space="preserve">· Pevnost okrajů postele dvojicí vertikálních sil1 1 / </w:t>
      </w:r>
      <w:r>
        <w:rPr>
          <w:rFonts w:ascii="Arial" w:hAnsi="Arial" w:cs="Arial"/>
          <w:sz w:val="14"/>
          <w:szCs w:val="14"/>
        </w:rPr>
        <w:t>24</w:t>
      </w:r>
    </w:p>
    <w:p w:rsidR="00FF0CD4" w:rsidRPr="00053A5E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F0CD4" w:rsidRDefault="00FF0CD4" w:rsidP="00FF0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Nábytek pro nebytové interiéry musí splňovat mechanické a bezpečnostní požadavky technických norem </w:t>
      </w:r>
      <w:r w:rsidRPr="00325944">
        <w:rPr>
          <w:rFonts w:ascii="Arial" w:hAnsi="Arial" w:cs="Arial"/>
          <w:b/>
          <w:bCs/>
          <w:sz w:val="20"/>
          <w:szCs w:val="20"/>
        </w:rPr>
        <w:t xml:space="preserve">ČSN EN 16121 + A1 2019, ČSN EN 14749 kuchyňský úložný nábytek, ČSN EN 14074 kancelářský úložný nábytek, </w:t>
      </w:r>
      <w:r>
        <w:rPr>
          <w:rFonts w:ascii="Arial" w:hAnsi="Arial" w:cs="Arial"/>
          <w:b/>
          <w:bCs/>
          <w:sz w:val="20"/>
          <w:szCs w:val="20"/>
        </w:rPr>
        <w:t xml:space="preserve">ČSN EN 13150 pracovní stoly pro laboratoře, </w:t>
      </w:r>
      <w:r w:rsidRPr="00325944">
        <w:rPr>
          <w:rFonts w:ascii="Arial" w:hAnsi="Arial" w:cs="Arial"/>
          <w:b/>
          <w:bCs/>
          <w:sz w:val="20"/>
          <w:szCs w:val="20"/>
        </w:rPr>
        <w:t>ČSN EN 14072 sklo v nábytku.</w:t>
      </w:r>
    </w:p>
    <w:p w:rsidR="00FF0CD4" w:rsidRPr="008C44FD" w:rsidRDefault="00FF0CD4" w:rsidP="00FF0CD4">
      <w:pPr>
        <w:rPr>
          <w:rFonts w:ascii="Arial" w:hAnsi="Arial" w:cs="Arial"/>
          <w:b/>
        </w:rPr>
      </w:pPr>
    </w:p>
    <w:p w:rsidR="00FF0CD4" w:rsidRPr="008C44FD" w:rsidRDefault="00FF0CD4" w:rsidP="00FF0CD4">
      <w:pPr>
        <w:rPr>
          <w:rFonts w:ascii="Arial" w:hAnsi="Arial" w:cs="Arial"/>
        </w:rPr>
      </w:pPr>
    </w:p>
    <w:p w:rsidR="00CF5F9E" w:rsidRDefault="007C2E6B"/>
    <w:sectPr w:rsidR="00CF5F9E" w:rsidSect="00FD571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D4"/>
    <w:rsid w:val="003D65FF"/>
    <w:rsid w:val="004F682F"/>
    <w:rsid w:val="0060317C"/>
    <w:rsid w:val="007C2E6B"/>
    <w:rsid w:val="00FF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F73FA"/>
  <w15:chartTrackingRefBased/>
  <w15:docId w15:val="{B652A8F0-6298-4692-86EC-1E68D7AF0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C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1619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Sýkora Roman Bc.</dc:creator>
  <cp:keywords/>
  <dc:description/>
  <cp:lastModifiedBy>Kumpa Jakub Bc.</cp:lastModifiedBy>
  <cp:revision>3</cp:revision>
  <dcterms:created xsi:type="dcterms:W3CDTF">2020-08-17T13:49:00Z</dcterms:created>
  <dcterms:modified xsi:type="dcterms:W3CDTF">2020-08-19T07:53:00Z</dcterms:modified>
</cp:coreProperties>
</file>